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8E" w:rsidRDefault="00CB228E" w:rsidP="00FB7E90">
      <w:pPr>
        <w:pBdr>
          <w:bottom w:val="single" w:sz="4" w:space="1" w:color="auto"/>
        </w:pBdr>
        <w:rPr>
          <w:rFonts w:ascii="Trebuchet MS" w:hAnsi="Trebuchet MS"/>
          <w:b/>
          <w:sz w:val="24"/>
        </w:rPr>
      </w:pPr>
      <w:r>
        <w:rPr>
          <w:rFonts w:ascii="Trebuchet MS" w:hAnsi="Trebuchet MS"/>
          <w:b/>
          <w:sz w:val="24"/>
        </w:rPr>
        <w:t xml:space="preserve">ARC Strategic Investment Goals, Objectives and </w:t>
      </w:r>
    </w:p>
    <w:p w:rsidR="00FB7E90" w:rsidRPr="00B15554" w:rsidRDefault="00CB228E" w:rsidP="00FB7E90">
      <w:pPr>
        <w:pBdr>
          <w:bottom w:val="single" w:sz="4" w:space="1" w:color="auto"/>
        </w:pBdr>
        <w:rPr>
          <w:rFonts w:ascii="Trebuchet MS" w:hAnsi="Trebuchet MS"/>
          <w:sz w:val="24"/>
        </w:rPr>
      </w:pPr>
      <w:r>
        <w:rPr>
          <w:rFonts w:ascii="Trebuchet MS" w:hAnsi="Trebuchet MS"/>
          <w:b/>
          <w:sz w:val="24"/>
        </w:rPr>
        <w:t xml:space="preserve">South Carolina Strategies </w:t>
      </w:r>
    </w:p>
    <w:p w:rsidR="00FB7E90" w:rsidRPr="00B15554" w:rsidRDefault="00FB7E90" w:rsidP="00FB7E90">
      <w:pPr>
        <w:rPr>
          <w:rFonts w:ascii="Trebuchet MS" w:hAnsi="Trebuchet MS"/>
          <w:sz w:val="24"/>
        </w:rPr>
      </w:pPr>
    </w:p>
    <w:p w:rsidR="005440D5" w:rsidRDefault="005440D5"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r>
        <w:rPr>
          <w:rFonts w:ascii="Trebuchet MS" w:hAnsi="Trebuchet MS"/>
          <w:b/>
          <w:sz w:val="24"/>
        </w:rPr>
        <w:t xml:space="preserve">ARC </w:t>
      </w:r>
      <w:r w:rsidRPr="008C1361">
        <w:rPr>
          <w:rFonts w:ascii="Trebuchet MS" w:hAnsi="Trebuchet MS"/>
          <w:b/>
          <w:sz w:val="24"/>
        </w:rPr>
        <w:t>STRATEGIC INVESTMENT GOAL 1</w:t>
      </w:r>
    </w:p>
    <w:p w:rsidR="005440D5" w:rsidRDefault="005440D5" w:rsidP="005440D5">
      <w:pPr>
        <w:jc w:val="both"/>
        <w:rPr>
          <w:rFonts w:ascii="Trebuchet MS" w:hAnsi="Trebuchet MS"/>
          <w:b/>
          <w:sz w:val="24"/>
        </w:rPr>
      </w:pPr>
      <w:r>
        <w:rPr>
          <w:rFonts w:ascii="Trebuchet MS" w:hAnsi="Trebuchet MS"/>
          <w:b/>
          <w:sz w:val="24"/>
        </w:rPr>
        <w:tab/>
      </w:r>
      <w:r>
        <w:rPr>
          <w:rFonts w:ascii="Trebuchet MS" w:hAnsi="Trebuchet MS"/>
          <w:b/>
          <w:sz w:val="24"/>
        </w:rPr>
        <w:tab/>
      </w:r>
      <w:r>
        <w:rPr>
          <w:rFonts w:ascii="Trebuchet MS" w:hAnsi="Trebuchet MS"/>
          <w:b/>
          <w:sz w:val="24"/>
        </w:rPr>
        <w:tab/>
      </w:r>
    </w:p>
    <w:p w:rsidR="008C1361" w:rsidRPr="005440D5" w:rsidRDefault="005440D5" w:rsidP="00A62D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5440D5">
        <w:rPr>
          <w:rFonts w:ascii="Trebuchet MS" w:hAnsi="Trebuchet MS"/>
          <w:b/>
          <w:sz w:val="24"/>
          <w:u w:val="single"/>
        </w:rPr>
        <w:t>ECONOMIC OPPORTUNITIES</w:t>
      </w:r>
      <w:r w:rsidRPr="005440D5">
        <w:rPr>
          <w:rFonts w:ascii="Trebuchet MS" w:hAnsi="Trebuchet MS"/>
          <w:b/>
          <w:sz w:val="24"/>
        </w:rPr>
        <w:t>:</w:t>
      </w:r>
      <w:r w:rsidRPr="00493F76">
        <w:rPr>
          <w:rFonts w:ascii="Trebuchet MS" w:hAnsi="Trebuchet MS"/>
          <w:sz w:val="24"/>
        </w:rPr>
        <w:t xml:space="preserve"> </w:t>
      </w:r>
      <w:r w:rsidR="00FB7E90" w:rsidRPr="00493F76">
        <w:rPr>
          <w:rFonts w:ascii="Trebuchet MS" w:hAnsi="Trebuchet MS"/>
          <w:sz w:val="24"/>
        </w:rPr>
        <w:t>Invest in entrepreneurial and business development strategies that strengthen Appalachia’s economy.</w:t>
      </w:r>
      <w:r w:rsidR="008C1361" w:rsidRPr="00493F76">
        <w:rPr>
          <w:rFonts w:ascii="Trebuchet MS" w:hAnsi="Trebuchet MS"/>
          <w:sz w:val="24"/>
        </w:rPr>
        <w:t xml:space="preserve"> </w:t>
      </w:r>
    </w:p>
    <w:p w:rsidR="008C1361" w:rsidRDefault="008C1361" w:rsidP="008C1361">
      <w:pPr>
        <w:jc w:val="both"/>
        <w:rPr>
          <w:rFonts w:ascii="Trebuchet MS" w:hAnsi="Trebuchet MS"/>
          <w:b/>
          <w:sz w:val="24"/>
        </w:rPr>
      </w:pPr>
    </w:p>
    <w:p w:rsidR="008C1361" w:rsidRPr="00746A27" w:rsidRDefault="005440D5" w:rsidP="00A60DF3">
      <w:pPr>
        <w:jc w:val="both"/>
        <w:rPr>
          <w:rFonts w:ascii="Trebuchet MS" w:hAnsi="Trebuchet MS"/>
          <w:sz w:val="24"/>
        </w:rPr>
      </w:pPr>
      <w:r w:rsidRPr="005440D5">
        <w:rPr>
          <w:rFonts w:ascii="Trebuchet MS" w:hAnsi="Trebuchet MS"/>
          <w:b/>
          <w:sz w:val="22"/>
        </w:rPr>
        <w:t>STATE OBJECTIVE 1.1</w:t>
      </w:r>
      <w:r w:rsidRPr="005440D5">
        <w:rPr>
          <w:rFonts w:ascii="Trebuchet MS" w:hAnsi="Trebuchet MS"/>
          <w:sz w:val="22"/>
        </w:rPr>
        <w:t>:</w:t>
      </w:r>
      <w:r w:rsidR="008C1361" w:rsidRPr="00746A27">
        <w:rPr>
          <w:rFonts w:ascii="Trebuchet MS" w:hAnsi="Trebuchet MS"/>
          <w:sz w:val="24"/>
        </w:rPr>
        <w:t xml:space="preserve">  To strengthen communities by building local </w:t>
      </w:r>
      <w:r w:rsidRPr="00746A27">
        <w:rPr>
          <w:rFonts w:ascii="Trebuchet MS" w:hAnsi="Trebuchet MS"/>
          <w:sz w:val="24"/>
        </w:rPr>
        <w:t>economies capitalize</w:t>
      </w:r>
      <w:r w:rsidR="008C1361" w:rsidRPr="00746A27">
        <w:rPr>
          <w:rFonts w:ascii="Trebuchet MS" w:hAnsi="Trebuchet MS"/>
          <w:sz w:val="24"/>
        </w:rPr>
        <w:t xml:space="preserve"> on local assets or utilize innovative economic development approaches to diversify the economic base and create sustainable development.</w:t>
      </w:r>
    </w:p>
    <w:p w:rsidR="00A62DF8" w:rsidRDefault="00A62DF8" w:rsidP="00A62DF8">
      <w:pPr>
        <w:jc w:val="both"/>
        <w:rPr>
          <w:rFonts w:ascii="Trebuchet MS" w:hAnsi="Trebuchet MS"/>
          <w:sz w:val="24"/>
        </w:rPr>
      </w:pPr>
    </w:p>
    <w:p w:rsidR="00A62DF8" w:rsidRDefault="00696798" w:rsidP="00A60DF3">
      <w:pPr>
        <w:rPr>
          <w:rFonts w:ascii="Trebuchet MS" w:hAnsi="Trebuchet MS"/>
          <w:b/>
          <w:i/>
          <w:sz w:val="24"/>
        </w:rPr>
      </w:pPr>
      <w:r w:rsidRPr="00A62DF8">
        <w:rPr>
          <w:rFonts w:ascii="Trebuchet MS" w:hAnsi="Trebuchet MS"/>
          <w:b/>
          <w:i/>
          <w:sz w:val="24"/>
        </w:rPr>
        <w:t>Strategies:</w:t>
      </w:r>
    </w:p>
    <w:p w:rsidR="008C1361" w:rsidRDefault="00A60DF3" w:rsidP="00A60DF3">
      <w:pPr>
        <w:ind w:left="720" w:hanging="720"/>
        <w:jc w:val="both"/>
        <w:rPr>
          <w:rFonts w:ascii="Trebuchet MS" w:hAnsi="Trebuchet MS"/>
          <w:sz w:val="24"/>
        </w:rPr>
      </w:pPr>
      <w:r>
        <w:rPr>
          <w:rFonts w:ascii="Trebuchet MS" w:hAnsi="Trebuchet MS"/>
          <w:b/>
          <w:sz w:val="24"/>
        </w:rPr>
        <w:t>1.1.1</w:t>
      </w:r>
      <w:r>
        <w:rPr>
          <w:rFonts w:ascii="Trebuchet MS" w:hAnsi="Trebuchet MS"/>
          <w:b/>
          <w:sz w:val="24"/>
        </w:rPr>
        <w:tab/>
      </w:r>
      <w:r w:rsidR="008C1361" w:rsidRPr="00746A27">
        <w:rPr>
          <w:rFonts w:ascii="Trebuchet MS" w:hAnsi="Trebuchet MS"/>
          <w:sz w:val="24"/>
        </w:rPr>
        <w:t>Encourage a regional exchange of “best practices,” new technologies, and common experiences in support of economic development planning and implementation.</w:t>
      </w:r>
    </w:p>
    <w:p w:rsidR="00A62DF8" w:rsidRPr="00746A27" w:rsidRDefault="00A62DF8" w:rsidP="00A62DF8">
      <w:pPr>
        <w:pStyle w:val="ListParagraph"/>
        <w:ind w:left="1800"/>
        <w:jc w:val="both"/>
        <w:rPr>
          <w:rFonts w:ascii="Trebuchet MS" w:hAnsi="Trebuchet MS"/>
          <w:sz w:val="24"/>
        </w:rPr>
      </w:pPr>
    </w:p>
    <w:p w:rsidR="00A62DF8" w:rsidRPr="00A60DF3" w:rsidRDefault="008C1361" w:rsidP="00A60DF3">
      <w:pPr>
        <w:pStyle w:val="ListParagraph"/>
        <w:numPr>
          <w:ilvl w:val="2"/>
          <w:numId w:val="39"/>
        </w:numPr>
        <w:spacing w:line="360" w:lineRule="auto"/>
        <w:jc w:val="both"/>
        <w:rPr>
          <w:rFonts w:ascii="Trebuchet MS" w:hAnsi="Trebuchet MS"/>
          <w:sz w:val="24"/>
        </w:rPr>
      </w:pPr>
      <w:r w:rsidRPr="00A60DF3">
        <w:rPr>
          <w:rFonts w:ascii="Trebuchet MS" w:hAnsi="Trebuchet MS"/>
          <w:sz w:val="24"/>
        </w:rPr>
        <w:t>Promote the use and development of local food systems.</w:t>
      </w:r>
    </w:p>
    <w:p w:rsidR="00A62DF8" w:rsidRPr="00A60DF3" w:rsidRDefault="008C1361" w:rsidP="00A60DF3">
      <w:pPr>
        <w:pStyle w:val="ListParagraph"/>
        <w:numPr>
          <w:ilvl w:val="2"/>
          <w:numId w:val="39"/>
        </w:numPr>
        <w:jc w:val="both"/>
        <w:rPr>
          <w:rFonts w:ascii="Trebuchet MS" w:hAnsi="Trebuchet MS"/>
          <w:sz w:val="24"/>
        </w:rPr>
      </w:pPr>
      <w:r w:rsidRPr="00A60DF3">
        <w:rPr>
          <w:rFonts w:ascii="Trebuchet MS" w:hAnsi="Trebuchet MS"/>
          <w:sz w:val="24"/>
        </w:rPr>
        <w:t>Develop programs to encourage revitalization of declining downtowns.</w:t>
      </w:r>
    </w:p>
    <w:p w:rsidR="00A62DF8" w:rsidRPr="00A62DF8" w:rsidRDefault="00A62DF8" w:rsidP="00A62DF8">
      <w:pPr>
        <w:pStyle w:val="ListParagraph"/>
        <w:ind w:left="1800"/>
        <w:jc w:val="both"/>
        <w:rPr>
          <w:rFonts w:ascii="Trebuchet MS" w:hAnsi="Trebuchet MS"/>
          <w:sz w:val="24"/>
        </w:rPr>
      </w:pPr>
    </w:p>
    <w:p w:rsidR="008C1361" w:rsidRPr="00A60DF3" w:rsidRDefault="00A60DF3" w:rsidP="00A60DF3">
      <w:pPr>
        <w:jc w:val="both"/>
        <w:rPr>
          <w:rFonts w:ascii="Trebuchet MS" w:hAnsi="Trebuchet MS"/>
          <w:sz w:val="24"/>
        </w:rPr>
      </w:pPr>
      <w:r w:rsidRPr="00A60DF3">
        <w:rPr>
          <w:rFonts w:ascii="Trebuchet MS" w:hAnsi="Trebuchet MS"/>
          <w:b/>
          <w:sz w:val="24"/>
        </w:rPr>
        <w:t>1.1.4</w:t>
      </w:r>
      <w:r>
        <w:rPr>
          <w:rFonts w:ascii="Trebuchet MS" w:hAnsi="Trebuchet MS"/>
          <w:sz w:val="24"/>
        </w:rPr>
        <w:tab/>
      </w:r>
      <w:r w:rsidR="008C1361" w:rsidRPr="00A60DF3">
        <w:rPr>
          <w:rFonts w:ascii="Trebuchet MS" w:hAnsi="Trebuchet MS"/>
          <w:sz w:val="24"/>
        </w:rPr>
        <w:t>Support creative economic development approaches that have the potential to spur economic activity in areas that are struggling.</w:t>
      </w:r>
    </w:p>
    <w:p w:rsidR="008C1361" w:rsidRPr="00746A27" w:rsidRDefault="008C1361" w:rsidP="008C1361">
      <w:pPr>
        <w:jc w:val="both"/>
        <w:rPr>
          <w:rFonts w:ascii="Trebuchet MS" w:hAnsi="Trebuchet MS"/>
          <w:sz w:val="24"/>
        </w:rPr>
      </w:pPr>
    </w:p>
    <w:p w:rsidR="008C1361" w:rsidRPr="00746A27" w:rsidRDefault="005440D5" w:rsidP="00696798">
      <w:pPr>
        <w:jc w:val="both"/>
        <w:rPr>
          <w:rFonts w:ascii="Trebuchet MS" w:hAnsi="Trebuchet MS"/>
          <w:sz w:val="24"/>
        </w:rPr>
      </w:pPr>
      <w:r w:rsidRPr="00746A27">
        <w:rPr>
          <w:rFonts w:ascii="Trebuchet MS" w:hAnsi="Trebuchet MS"/>
          <w:b/>
          <w:sz w:val="24"/>
        </w:rPr>
        <w:t>STATE OBJECTIVE 1.2</w:t>
      </w:r>
      <w:r>
        <w:rPr>
          <w:rFonts w:ascii="Trebuchet MS" w:hAnsi="Trebuchet MS"/>
          <w:sz w:val="24"/>
        </w:rPr>
        <w:t xml:space="preserve">:  </w:t>
      </w:r>
      <w:r w:rsidR="008C1361" w:rsidRPr="00746A27">
        <w:rPr>
          <w:rFonts w:ascii="Trebuchet MS" w:hAnsi="Trebuchet MS"/>
          <w:sz w:val="24"/>
        </w:rPr>
        <w:t xml:space="preserve">To increase the competitiveness of the existing economic base. </w:t>
      </w:r>
    </w:p>
    <w:p w:rsidR="00A62DF8" w:rsidRDefault="00A62DF8" w:rsidP="00A62DF8">
      <w:pPr>
        <w:jc w:val="both"/>
        <w:rPr>
          <w:rFonts w:ascii="Trebuchet MS" w:hAnsi="Trebuchet MS"/>
          <w:sz w:val="24"/>
        </w:rPr>
      </w:pPr>
    </w:p>
    <w:p w:rsidR="00A62DF8" w:rsidRDefault="00696798" w:rsidP="00696798">
      <w:pPr>
        <w:rPr>
          <w:rFonts w:ascii="Trebuchet MS" w:hAnsi="Trebuchet MS"/>
          <w:b/>
          <w:sz w:val="24"/>
        </w:rPr>
      </w:pPr>
      <w:r w:rsidRPr="00A62DF8">
        <w:rPr>
          <w:rFonts w:ascii="Trebuchet MS" w:hAnsi="Trebuchet MS"/>
          <w:b/>
          <w:i/>
          <w:sz w:val="24"/>
        </w:rPr>
        <w:t>Strategies</w:t>
      </w:r>
      <w:r w:rsidRPr="00746A27">
        <w:rPr>
          <w:rFonts w:ascii="Trebuchet MS" w:hAnsi="Trebuchet MS"/>
          <w:b/>
          <w:sz w:val="24"/>
        </w:rPr>
        <w:t>:</w:t>
      </w:r>
    </w:p>
    <w:p w:rsidR="008C1361" w:rsidRDefault="008C1361" w:rsidP="00A60DF3">
      <w:pPr>
        <w:jc w:val="both"/>
        <w:rPr>
          <w:rFonts w:ascii="Trebuchet MS" w:hAnsi="Trebuchet MS"/>
          <w:sz w:val="24"/>
        </w:rPr>
      </w:pPr>
      <w:r w:rsidRPr="00746A27">
        <w:rPr>
          <w:rFonts w:ascii="Trebuchet MS" w:hAnsi="Trebuchet MS"/>
          <w:b/>
          <w:sz w:val="24"/>
        </w:rPr>
        <w:t xml:space="preserve"> </w:t>
      </w:r>
      <w:r w:rsidRPr="00746A27">
        <w:rPr>
          <w:rFonts w:ascii="Trebuchet MS" w:hAnsi="Trebuchet MS"/>
          <w:sz w:val="24"/>
        </w:rPr>
        <w:t>Encourage the transfer of advanced manufacturing processes and product technologies that increase productivity and competitiveness.</w:t>
      </w:r>
    </w:p>
    <w:p w:rsidR="00493F76" w:rsidRPr="00746A27" w:rsidRDefault="00493F76" w:rsidP="00493F76">
      <w:pPr>
        <w:pStyle w:val="ListParagraph"/>
        <w:ind w:left="1800"/>
        <w:jc w:val="both"/>
        <w:rPr>
          <w:rFonts w:ascii="Trebuchet MS" w:hAnsi="Trebuchet MS"/>
          <w:sz w:val="24"/>
        </w:rPr>
      </w:pPr>
    </w:p>
    <w:p w:rsidR="008C1361" w:rsidRDefault="008C1361" w:rsidP="005440D5">
      <w:pPr>
        <w:pStyle w:val="ListParagraph"/>
        <w:numPr>
          <w:ilvl w:val="2"/>
          <w:numId w:val="34"/>
        </w:numPr>
        <w:ind w:left="720"/>
        <w:jc w:val="both"/>
        <w:rPr>
          <w:rFonts w:ascii="Trebuchet MS" w:hAnsi="Trebuchet MS"/>
          <w:sz w:val="24"/>
        </w:rPr>
      </w:pPr>
      <w:r w:rsidRPr="00746A27">
        <w:rPr>
          <w:rFonts w:ascii="Trebuchet MS" w:hAnsi="Trebuchet MS"/>
          <w:sz w:val="24"/>
        </w:rPr>
        <w:t>Assist small and medium size businesses to locate and access markets for their products that will enable them to participate in the global market.</w:t>
      </w:r>
    </w:p>
    <w:p w:rsidR="00493F76" w:rsidRPr="00493F76" w:rsidRDefault="00493F76" w:rsidP="00493F76">
      <w:pPr>
        <w:jc w:val="both"/>
        <w:rPr>
          <w:rFonts w:ascii="Trebuchet MS" w:hAnsi="Trebuchet MS"/>
          <w:sz w:val="24"/>
        </w:rPr>
      </w:pPr>
    </w:p>
    <w:p w:rsidR="008C1361" w:rsidRPr="00746A27" w:rsidRDefault="008C1361" w:rsidP="005440D5">
      <w:pPr>
        <w:pStyle w:val="ListParagraph"/>
        <w:numPr>
          <w:ilvl w:val="2"/>
          <w:numId w:val="34"/>
        </w:numPr>
        <w:ind w:left="720"/>
        <w:jc w:val="both"/>
        <w:rPr>
          <w:rFonts w:ascii="Trebuchet MS" w:hAnsi="Trebuchet MS"/>
          <w:sz w:val="24"/>
        </w:rPr>
      </w:pPr>
      <w:r w:rsidRPr="00746A27">
        <w:rPr>
          <w:rFonts w:ascii="Trebuchet MS" w:hAnsi="Trebuchet MS"/>
          <w:sz w:val="24"/>
        </w:rPr>
        <w:t>Support efforts to strengthen, modernize and promote energy efficiencies for existing businesses.</w:t>
      </w:r>
    </w:p>
    <w:p w:rsidR="008C1361" w:rsidRPr="00746A27" w:rsidRDefault="008C1361" w:rsidP="008C1361">
      <w:pPr>
        <w:jc w:val="both"/>
        <w:rPr>
          <w:rFonts w:ascii="Trebuchet MS" w:hAnsi="Trebuchet MS"/>
          <w:sz w:val="24"/>
        </w:rPr>
      </w:pPr>
    </w:p>
    <w:p w:rsidR="008C1361" w:rsidRPr="00746A27" w:rsidRDefault="000C4C55" w:rsidP="00696798">
      <w:pPr>
        <w:jc w:val="both"/>
        <w:rPr>
          <w:rFonts w:ascii="Trebuchet MS" w:hAnsi="Trebuchet MS"/>
          <w:sz w:val="24"/>
        </w:rPr>
      </w:pPr>
      <w:r w:rsidRPr="00746A27">
        <w:rPr>
          <w:rFonts w:ascii="Trebuchet MS" w:hAnsi="Trebuchet MS"/>
          <w:b/>
          <w:sz w:val="24"/>
        </w:rPr>
        <w:t>STATE OBJECTIVE 1.3:</w:t>
      </w:r>
      <w:r w:rsidRPr="00746A27">
        <w:rPr>
          <w:rFonts w:ascii="Trebuchet MS" w:hAnsi="Trebuchet MS"/>
          <w:sz w:val="24"/>
        </w:rPr>
        <w:t xml:space="preserve">  </w:t>
      </w:r>
      <w:r w:rsidR="008C1361" w:rsidRPr="00746A27">
        <w:rPr>
          <w:rFonts w:ascii="Trebuchet MS" w:hAnsi="Trebuchet MS"/>
          <w:sz w:val="24"/>
        </w:rPr>
        <w:t>To increase the number of business start-ups and expansions, particularly focusing on small businesses.</w:t>
      </w:r>
    </w:p>
    <w:p w:rsidR="00A62DF8" w:rsidRDefault="00A62DF8" w:rsidP="008C1361">
      <w:pPr>
        <w:jc w:val="both"/>
        <w:rPr>
          <w:rFonts w:ascii="Trebuchet MS" w:hAnsi="Trebuchet MS"/>
          <w:sz w:val="24"/>
        </w:rPr>
      </w:pPr>
    </w:p>
    <w:p w:rsidR="00A62DF8" w:rsidRDefault="00696798" w:rsidP="00696798">
      <w:pPr>
        <w:rPr>
          <w:rFonts w:ascii="Trebuchet MS" w:hAnsi="Trebuchet MS"/>
          <w:b/>
          <w:i/>
          <w:sz w:val="24"/>
        </w:rPr>
      </w:pPr>
      <w:r w:rsidRPr="00A62DF8">
        <w:rPr>
          <w:rFonts w:ascii="Trebuchet MS" w:hAnsi="Trebuchet MS"/>
          <w:b/>
          <w:i/>
          <w:sz w:val="24"/>
        </w:rPr>
        <w:t>Strategies:</w:t>
      </w:r>
    </w:p>
    <w:p w:rsidR="008C1361" w:rsidRDefault="008C1361" w:rsidP="00A60DF3">
      <w:pPr>
        <w:jc w:val="both"/>
        <w:rPr>
          <w:rFonts w:ascii="Trebuchet MS" w:hAnsi="Trebuchet MS"/>
          <w:sz w:val="24"/>
        </w:rPr>
      </w:pPr>
      <w:r w:rsidRPr="00A62DF8">
        <w:rPr>
          <w:rFonts w:ascii="Trebuchet MS" w:hAnsi="Trebuchet MS"/>
          <w:b/>
          <w:i/>
          <w:sz w:val="24"/>
        </w:rPr>
        <w:t xml:space="preserve"> </w:t>
      </w:r>
      <w:r w:rsidRPr="00746A27">
        <w:rPr>
          <w:rFonts w:ascii="Trebuchet MS" w:hAnsi="Trebuchet MS"/>
          <w:sz w:val="24"/>
        </w:rPr>
        <w:t>Provide entrepreneurial education, technical assistance, business services and information to new and expanding businesses.</w:t>
      </w:r>
    </w:p>
    <w:p w:rsidR="00493F76" w:rsidRPr="00746A27" w:rsidRDefault="00493F76" w:rsidP="00493F76">
      <w:pPr>
        <w:pStyle w:val="ListParagraph"/>
        <w:ind w:left="1800"/>
        <w:jc w:val="both"/>
        <w:rPr>
          <w:rFonts w:ascii="Trebuchet MS" w:hAnsi="Trebuchet MS"/>
          <w:sz w:val="24"/>
        </w:rPr>
      </w:pPr>
    </w:p>
    <w:p w:rsidR="008C1361" w:rsidRDefault="008C1361" w:rsidP="005440D5">
      <w:pPr>
        <w:pStyle w:val="ListParagraph"/>
        <w:numPr>
          <w:ilvl w:val="2"/>
          <w:numId w:val="35"/>
        </w:numPr>
        <w:ind w:left="720"/>
        <w:jc w:val="both"/>
        <w:rPr>
          <w:rFonts w:ascii="Trebuchet MS" w:hAnsi="Trebuchet MS"/>
          <w:sz w:val="24"/>
        </w:rPr>
      </w:pPr>
      <w:r w:rsidRPr="00746A27">
        <w:rPr>
          <w:rFonts w:ascii="Trebuchet MS" w:hAnsi="Trebuchet MS"/>
          <w:sz w:val="24"/>
        </w:rPr>
        <w:t>Analyze gaps in existing services, research the needs of entrepreneurial enterprises, promote awareness of programs and organizations and coordinate and sponsor activities and services for entrepreneurs in the South Carolina Appalachian region.</w:t>
      </w:r>
    </w:p>
    <w:p w:rsidR="00493F76" w:rsidRPr="00493F76" w:rsidRDefault="00493F76" w:rsidP="00493F76">
      <w:pPr>
        <w:jc w:val="both"/>
        <w:rPr>
          <w:rFonts w:ascii="Trebuchet MS" w:hAnsi="Trebuchet MS"/>
          <w:sz w:val="24"/>
        </w:rPr>
      </w:pPr>
    </w:p>
    <w:p w:rsidR="008C1361" w:rsidRDefault="008C1361" w:rsidP="005440D5">
      <w:pPr>
        <w:pStyle w:val="ListParagraph"/>
        <w:numPr>
          <w:ilvl w:val="2"/>
          <w:numId w:val="35"/>
        </w:numPr>
        <w:ind w:left="720"/>
        <w:jc w:val="both"/>
        <w:rPr>
          <w:rFonts w:ascii="Trebuchet MS" w:hAnsi="Trebuchet MS"/>
          <w:sz w:val="24"/>
        </w:rPr>
      </w:pPr>
      <w:r w:rsidRPr="00746A27">
        <w:rPr>
          <w:rFonts w:ascii="Trebuchet MS" w:hAnsi="Trebuchet MS"/>
          <w:sz w:val="24"/>
        </w:rPr>
        <w:t>Support the development of industry networks, trade organizations and services for small businesses and entrepreneurs that promote collaboration, resource sharing, and the coordination of business-assisted services.</w:t>
      </w:r>
    </w:p>
    <w:p w:rsidR="00493F76" w:rsidRPr="00493F76" w:rsidRDefault="00493F76" w:rsidP="00493F76">
      <w:pPr>
        <w:jc w:val="both"/>
        <w:rPr>
          <w:rFonts w:ascii="Trebuchet MS" w:hAnsi="Trebuchet MS"/>
          <w:sz w:val="24"/>
        </w:rPr>
      </w:pPr>
    </w:p>
    <w:p w:rsidR="008C1361" w:rsidRDefault="008C1361" w:rsidP="005440D5">
      <w:pPr>
        <w:pStyle w:val="ListParagraph"/>
        <w:numPr>
          <w:ilvl w:val="2"/>
          <w:numId w:val="35"/>
        </w:numPr>
        <w:ind w:left="720"/>
        <w:jc w:val="both"/>
        <w:rPr>
          <w:rFonts w:ascii="Trebuchet MS" w:hAnsi="Trebuchet MS"/>
          <w:sz w:val="24"/>
        </w:rPr>
      </w:pPr>
      <w:r w:rsidRPr="00746A27">
        <w:rPr>
          <w:rFonts w:ascii="Trebuchet MS" w:hAnsi="Trebuchet MS"/>
          <w:sz w:val="24"/>
        </w:rPr>
        <w:t>Provide access or referrals to capital for new and expanding small businesses through revolving loan funds (RLF) or other capital access programs.</w:t>
      </w:r>
    </w:p>
    <w:p w:rsidR="00020192" w:rsidRPr="00020192" w:rsidRDefault="00020192" w:rsidP="00020192">
      <w:pPr>
        <w:pStyle w:val="ListParagraph"/>
        <w:rPr>
          <w:rFonts w:ascii="Trebuchet MS" w:hAnsi="Trebuchet MS"/>
          <w:sz w:val="24"/>
        </w:rPr>
      </w:pPr>
    </w:p>
    <w:p w:rsidR="00020192" w:rsidRPr="00020192" w:rsidRDefault="00020192" w:rsidP="00020192">
      <w:pPr>
        <w:keepNext/>
        <w:tabs>
          <w:tab w:val="left" w:pos="1080"/>
        </w:tabs>
        <w:spacing w:line="276" w:lineRule="auto"/>
        <w:jc w:val="both"/>
        <w:rPr>
          <w:rFonts w:ascii="Trebuchet MS" w:hAnsi="Trebuchet MS"/>
          <w:b/>
          <w:bCs/>
          <w:sz w:val="23"/>
          <w:szCs w:val="23"/>
        </w:rPr>
      </w:pPr>
      <w:r w:rsidRPr="00020192">
        <w:rPr>
          <w:rFonts w:ascii="Trebuchet MS" w:hAnsi="Trebuchet MS"/>
          <w:b/>
          <w:bCs/>
          <w:sz w:val="23"/>
          <w:szCs w:val="23"/>
        </w:rPr>
        <w:t>Projects propos</w:t>
      </w:r>
      <w:r>
        <w:rPr>
          <w:rFonts w:ascii="Trebuchet MS" w:hAnsi="Trebuchet MS"/>
          <w:b/>
          <w:bCs/>
          <w:sz w:val="23"/>
          <w:szCs w:val="23"/>
        </w:rPr>
        <w:t>ed for funding under ARC Goal #1</w:t>
      </w:r>
      <w:r w:rsidRPr="00020192">
        <w:rPr>
          <w:rFonts w:ascii="Trebuchet MS" w:hAnsi="Trebuchet MS"/>
          <w:b/>
          <w:bCs/>
          <w:sz w:val="23"/>
          <w:szCs w:val="23"/>
        </w:rPr>
        <w:t xml:space="preserve"> should have one or more of the following performance metrics:</w:t>
      </w:r>
      <w:r w:rsidRPr="00020192">
        <w:rPr>
          <w:rFonts w:ascii="Trebuchet MS" w:hAnsi="Trebuchet MS"/>
          <w:b/>
          <w:bCs/>
          <w:sz w:val="23"/>
          <w:szCs w:val="23"/>
        </w:rPr>
        <w:tab/>
      </w:r>
    </w:p>
    <w:p w:rsidR="00020192" w:rsidRDefault="00020192" w:rsidP="00020192">
      <w:pPr>
        <w:pStyle w:val="ListParagraph"/>
        <w:jc w:val="both"/>
        <w:rPr>
          <w:rFonts w:ascii="Trebuchet MS" w:hAnsi="Trebuchet MS"/>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876"/>
        <w:gridCol w:w="5246"/>
      </w:tblGrid>
      <w:tr w:rsidR="00020192" w:rsidRPr="00020192" w:rsidTr="00F935E1">
        <w:tc>
          <w:tcPr>
            <w:tcW w:w="9122" w:type="dxa"/>
            <w:gridSpan w:val="2"/>
            <w:shd w:val="clear" w:color="auto" w:fill="808080"/>
          </w:tcPr>
          <w:p w:rsidR="00020192" w:rsidRPr="00020192" w:rsidRDefault="00020192" w:rsidP="00020192">
            <w:pPr>
              <w:overflowPunct/>
              <w:autoSpaceDE/>
              <w:autoSpaceDN/>
              <w:adjustRightInd/>
              <w:jc w:val="center"/>
              <w:textAlignment w:val="auto"/>
              <w:rPr>
                <w:rFonts w:ascii="Trebuchet MS" w:eastAsia="Calibri" w:hAnsi="Trebuchet MS"/>
                <w:b/>
                <w:sz w:val="22"/>
                <w:szCs w:val="22"/>
              </w:rPr>
            </w:pPr>
            <w:r w:rsidRPr="00020192">
              <w:rPr>
                <w:rFonts w:ascii="Trebuchet MS" w:eastAsia="Calibri" w:hAnsi="Trebuchet MS"/>
                <w:b/>
                <w:color w:val="FFFFFF"/>
                <w:sz w:val="22"/>
                <w:szCs w:val="22"/>
              </w:rPr>
              <w:t xml:space="preserve">Economic Opportunities </w:t>
            </w:r>
          </w:p>
        </w:tc>
      </w:tr>
      <w:tr w:rsidR="00020192" w:rsidRPr="00020192" w:rsidTr="00F935E1">
        <w:tc>
          <w:tcPr>
            <w:tcW w:w="3876" w:type="dxa"/>
            <w:shd w:val="clear" w:color="auto" w:fill="D9D9D9"/>
            <w:vAlign w:val="bottom"/>
          </w:tcPr>
          <w:p w:rsidR="00020192" w:rsidRPr="00020192" w:rsidRDefault="00020192" w:rsidP="00020192">
            <w:pPr>
              <w:overflowPunct/>
              <w:autoSpaceDE/>
              <w:autoSpaceDN/>
              <w:adjustRightInd/>
              <w:ind w:left="187"/>
              <w:jc w:val="center"/>
              <w:textAlignment w:val="auto"/>
              <w:rPr>
                <w:rFonts w:ascii="Trebuchet MS" w:eastAsia="Calibri" w:hAnsi="Trebuchet MS"/>
                <w:b/>
                <w:sz w:val="22"/>
                <w:szCs w:val="24"/>
              </w:rPr>
            </w:pPr>
            <w:r w:rsidRPr="00020192">
              <w:rPr>
                <w:rFonts w:ascii="Trebuchet MS" w:eastAsia="Calibri" w:hAnsi="Trebuchet MS"/>
                <w:b/>
                <w:sz w:val="22"/>
                <w:szCs w:val="24"/>
              </w:rPr>
              <w:t xml:space="preserve">Potential Success </w:t>
            </w:r>
            <w:r w:rsidRPr="00020192">
              <w:rPr>
                <w:rFonts w:ascii="Trebuchet MS" w:eastAsia="Calibri" w:hAnsi="Trebuchet MS"/>
                <w:b/>
                <w:sz w:val="22"/>
                <w:szCs w:val="24"/>
                <w:u w:val="single"/>
              </w:rPr>
              <w:t>Output</w:t>
            </w:r>
            <w:r w:rsidRPr="00020192">
              <w:rPr>
                <w:rFonts w:ascii="Trebuchet MS" w:eastAsia="Calibri" w:hAnsi="Trebuchet MS"/>
                <w:b/>
                <w:sz w:val="22"/>
                <w:szCs w:val="24"/>
              </w:rPr>
              <w:t xml:space="preserve"> Metrics:</w:t>
            </w:r>
          </w:p>
        </w:tc>
        <w:tc>
          <w:tcPr>
            <w:tcW w:w="5246" w:type="dxa"/>
            <w:shd w:val="clear" w:color="auto" w:fill="D9D9D9"/>
            <w:vAlign w:val="center"/>
          </w:tcPr>
          <w:p w:rsidR="00020192" w:rsidRPr="00020192" w:rsidRDefault="00020192" w:rsidP="00020192">
            <w:pPr>
              <w:overflowPunct/>
              <w:autoSpaceDE/>
              <w:autoSpaceDN/>
              <w:adjustRightInd/>
              <w:ind w:left="252"/>
              <w:jc w:val="center"/>
              <w:textAlignment w:val="auto"/>
              <w:rPr>
                <w:rFonts w:ascii="Trebuchet MS" w:eastAsia="Calibri" w:hAnsi="Trebuchet MS"/>
                <w:b/>
                <w:sz w:val="22"/>
                <w:szCs w:val="24"/>
              </w:rPr>
            </w:pPr>
            <w:r w:rsidRPr="00020192">
              <w:rPr>
                <w:rFonts w:ascii="Trebuchet MS" w:eastAsia="Calibri" w:hAnsi="Trebuchet MS"/>
                <w:b/>
                <w:sz w:val="22"/>
                <w:szCs w:val="24"/>
              </w:rPr>
              <w:t xml:space="preserve">Potential Success </w:t>
            </w:r>
            <w:r w:rsidRPr="00020192">
              <w:rPr>
                <w:rFonts w:ascii="Trebuchet MS" w:eastAsia="Calibri" w:hAnsi="Trebuchet MS"/>
                <w:b/>
                <w:sz w:val="22"/>
                <w:szCs w:val="24"/>
                <w:u w:val="single"/>
              </w:rPr>
              <w:t>Outcome</w:t>
            </w:r>
            <w:r w:rsidRPr="00020192">
              <w:rPr>
                <w:rFonts w:ascii="Trebuchet MS" w:eastAsia="Calibri" w:hAnsi="Trebuchet MS"/>
                <w:b/>
                <w:sz w:val="22"/>
                <w:szCs w:val="24"/>
              </w:rPr>
              <w:t xml:space="preserve"> Metrics:</w:t>
            </w:r>
          </w:p>
        </w:tc>
      </w:tr>
      <w:tr w:rsidR="00020192" w:rsidRPr="00020192" w:rsidTr="00F935E1">
        <w:tc>
          <w:tcPr>
            <w:tcW w:w="3876"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businesses served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entrepreneurial programs created and/or expanded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Number of collaborative (philanthropic, private-sector, and other) networks created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Number of firms and organizations participating in sectoral networks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Number of firms, especially small to medium-sized, engaged in international trade</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Access to capital for Appalachian businesses</w:t>
            </w:r>
          </w:p>
        </w:tc>
        <w:tc>
          <w:tcPr>
            <w:tcW w:w="5246" w:type="dxa"/>
            <w:tcBorders>
              <w:bottom w:val="single" w:sz="4" w:space="0" w:color="auto"/>
            </w:tcBorders>
            <w:shd w:val="clear" w:color="auto" w:fill="auto"/>
          </w:tcPr>
          <w:p w:rsidR="00020192" w:rsidRPr="00020192" w:rsidRDefault="00020192" w:rsidP="00020192">
            <w:pPr>
              <w:numPr>
                <w:ilvl w:val="0"/>
                <w:numId w:val="7"/>
              </w:numPr>
              <w:overflowPunct/>
              <w:autoSpaceDE/>
              <w:autoSpaceDN/>
              <w:adjustRightInd/>
              <w:contextualSpacing/>
              <w:textAlignment w:val="auto"/>
              <w:rPr>
                <w:rFonts w:ascii="Trebuchet MS" w:eastAsia="Calibri" w:hAnsi="Trebuchet MS"/>
                <w:sz w:val="22"/>
                <w:szCs w:val="22"/>
              </w:rPr>
            </w:pPr>
            <w:r w:rsidRPr="00020192">
              <w:rPr>
                <w:rFonts w:ascii="Trebuchet MS" w:eastAsia="Calibri" w:hAnsi="Trebuchet MS"/>
                <w:sz w:val="22"/>
                <w:szCs w:val="22"/>
              </w:rPr>
              <w:t>Businesses created</w:t>
            </w:r>
          </w:p>
          <w:p w:rsidR="00020192" w:rsidRPr="00020192" w:rsidRDefault="00020192" w:rsidP="00020192">
            <w:pPr>
              <w:overflowPunct/>
              <w:autoSpaceDE/>
              <w:autoSpaceDN/>
              <w:adjustRightInd/>
              <w:ind w:left="522"/>
              <w:contextualSpacing/>
              <w:textAlignment w:val="auto"/>
              <w:rPr>
                <w:rFonts w:ascii="Trebuchet MS" w:eastAsia="Calibri" w:hAnsi="Trebuchet MS"/>
                <w:sz w:val="12"/>
                <w:szCs w:val="12"/>
              </w:rPr>
            </w:pPr>
          </w:p>
          <w:p w:rsidR="00020192" w:rsidRPr="00020192" w:rsidRDefault="00020192" w:rsidP="00020192">
            <w:pPr>
              <w:numPr>
                <w:ilvl w:val="0"/>
                <w:numId w:val="7"/>
              </w:numPr>
              <w:overflowPunct/>
              <w:autoSpaceDE/>
              <w:autoSpaceDN/>
              <w:adjustRightInd/>
              <w:contextualSpacing/>
              <w:textAlignment w:val="auto"/>
              <w:rPr>
                <w:rFonts w:ascii="Trebuchet MS" w:eastAsia="Calibri" w:hAnsi="Trebuchet MS"/>
                <w:sz w:val="22"/>
                <w:szCs w:val="22"/>
              </w:rPr>
            </w:pPr>
            <w:r w:rsidRPr="00020192">
              <w:rPr>
                <w:rFonts w:ascii="Trebuchet MS" w:eastAsia="Calibri" w:hAnsi="Trebuchet MS"/>
                <w:sz w:val="22"/>
                <w:szCs w:val="22"/>
              </w:rPr>
              <w:t>Businesses created in targeted sectors</w:t>
            </w:r>
          </w:p>
          <w:p w:rsidR="00020192" w:rsidRPr="00020192" w:rsidRDefault="00020192" w:rsidP="00020192">
            <w:pPr>
              <w:numPr>
                <w:ilvl w:val="0"/>
                <w:numId w:val="7"/>
              </w:numPr>
              <w:overflowPunct/>
              <w:autoSpaceDE/>
              <w:autoSpaceDN/>
              <w:adjustRightInd/>
              <w:spacing w:before="120"/>
              <w:textAlignment w:val="auto"/>
              <w:rPr>
                <w:rFonts w:ascii="Trebuchet MS" w:eastAsia="Calibri" w:hAnsi="Trebuchet MS"/>
                <w:sz w:val="22"/>
                <w:szCs w:val="22"/>
              </w:rPr>
            </w:pPr>
            <w:r w:rsidRPr="00020192">
              <w:rPr>
                <w:rFonts w:ascii="Trebuchet MS" w:eastAsia="Calibri" w:hAnsi="Trebuchet MS"/>
                <w:sz w:val="22"/>
                <w:szCs w:val="22"/>
              </w:rPr>
              <w:t xml:space="preserve">Businesses expanded </w:t>
            </w:r>
          </w:p>
          <w:p w:rsidR="00020192" w:rsidRPr="00020192" w:rsidRDefault="00020192" w:rsidP="00020192">
            <w:pPr>
              <w:numPr>
                <w:ilvl w:val="0"/>
                <w:numId w:val="7"/>
              </w:numPr>
              <w:overflowPunct/>
              <w:autoSpaceDE/>
              <w:autoSpaceDN/>
              <w:adjustRightInd/>
              <w:spacing w:before="120"/>
              <w:textAlignment w:val="auto"/>
              <w:rPr>
                <w:rFonts w:ascii="Trebuchet MS" w:eastAsia="Calibri" w:hAnsi="Trebuchet MS"/>
                <w:sz w:val="22"/>
                <w:szCs w:val="22"/>
              </w:rPr>
            </w:pPr>
            <w:r w:rsidRPr="00020192">
              <w:rPr>
                <w:rFonts w:ascii="Trebuchet MS" w:eastAsia="Calibri" w:hAnsi="Trebuchet MS"/>
                <w:sz w:val="22"/>
                <w:szCs w:val="22"/>
              </w:rPr>
              <w:t>Businesses expanded in targeted sectors</w:t>
            </w:r>
          </w:p>
          <w:p w:rsidR="00020192" w:rsidRPr="00020192" w:rsidRDefault="00020192" w:rsidP="00020192">
            <w:pPr>
              <w:numPr>
                <w:ilvl w:val="0"/>
                <w:numId w:val="7"/>
              </w:numPr>
              <w:overflowPunct/>
              <w:autoSpaceDE/>
              <w:autoSpaceDN/>
              <w:adjustRightInd/>
              <w:spacing w:before="120"/>
              <w:textAlignment w:val="auto"/>
              <w:rPr>
                <w:rFonts w:ascii="Trebuchet MS" w:eastAsia="Calibri" w:hAnsi="Trebuchet MS"/>
                <w:sz w:val="22"/>
                <w:szCs w:val="22"/>
              </w:rPr>
            </w:pPr>
            <w:r w:rsidRPr="00020192">
              <w:rPr>
                <w:rFonts w:ascii="Trebuchet MS" w:eastAsia="Calibri" w:hAnsi="Trebuchet MS"/>
                <w:sz w:val="22"/>
                <w:szCs w:val="22"/>
              </w:rPr>
              <w:t>Jobs created</w:t>
            </w:r>
          </w:p>
          <w:p w:rsidR="00020192" w:rsidRPr="00020192" w:rsidRDefault="00020192" w:rsidP="00020192">
            <w:pPr>
              <w:numPr>
                <w:ilvl w:val="0"/>
                <w:numId w:val="7"/>
              </w:numPr>
              <w:overflowPunct/>
              <w:autoSpaceDE/>
              <w:autoSpaceDN/>
              <w:adjustRightInd/>
              <w:spacing w:before="120"/>
              <w:textAlignment w:val="auto"/>
              <w:rPr>
                <w:rFonts w:ascii="Trebuchet MS" w:eastAsia="Calibri" w:hAnsi="Trebuchet MS"/>
                <w:sz w:val="22"/>
                <w:szCs w:val="22"/>
              </w:rPr>
            </w:pPr>
            <w:r w:rsidRPr="00020192">
              <w:rPr>
                <w:rFonts w:ascii="Trebuchet MS" w:eastAsia="Calibri" w:hAnsi="Trebuchet MS"/>
                <w:sz w:val="22"/>
                <w:szCs w:val="22"/>
              </w:rPr>
              <w:t>Jobs created in targeted sectors</w:t>
            </w:r>
          </w:p>
          <w:p w:rsidR="00020192" w:rsidRPr="00020192" w:rsidRDefault="00020192" w:rsidP="00020192">
            <w:pPr>
              <w:numPr>
                <w:ilvl w:val="0"/>
                <w:numId w:val="7"/>
              </w:numPr>
              <w:overflowPunct/>
              <w:autoSpaceDE/>
              <w:autoSpaceDN/>
              <w:adjustRightInd/>
              <w:spacing w:before="120"/>
              <w:textAlignment w:val="auto"/>
              <w:rPr>
                <w:rFonts w:ascii="Trebuchet MS" w:eastAsia="Calibri" w:hAnsi="Trebuchet MS"/>
                <w:sz w:val="22"/>
                <w:szCs w:val="24"/>
              </w:rPr>
            </w:pPr>
            <w:r w:rsidRPr="00020192">
              <w:rPr>
                <w:rFonts w:ascii="Trebuchet MS" w:eastAsia="Calibri" w:hAnsi="Trebuchet MS"/>
                <w:sz w:val="22"/>
                <w:szCs w:val="22"/>
              </w:rPr>
              <w:t>Leveraged Private Investment</w:t>
            </w:r>
          </w:p>
          <w:p w:rsidR="00020192" w:rsidRPr="00020192" w:rsidRDefault="00020192" w:rsidP="00020192">
            <w:pPr>
              <w:overflowPunct/>
              <w:autoSpaceDE/>
              <w:autoSpaceDN/>
              <w:adjustRightInd/>
              <w:spacing w:after="120"/>
              <w:ind w:left="432"/>
              <w:contextualSpacing/>
              <w:textAlignment w:val="auto"/>
              <w:rPr>
                <w:rFonts w:ascii="Trebuchet MS" w:eastAsia="Calibri" w:hAnsi="Trebuchet MS"/>
                <w:sz w:val="12"/>
                <w:szCs w:val="12"/>
              </w:rPr>
            </w:pPr>
          </w:p>
          <w:p w:rsidR="00020192" w:rsidRPr="00020192" w:rsidRDefault="00020192" w:rsidP="00020192">
            <w:pPr>
              <w:overflowPunct/>
              <w:autoSpaceDE/>
              <w:autoSpaceDN/>
              <w:adjustRightInd/>
              <w:spacing w:before="120"/>
              <w:ind w:left="720"/>
              <w:textAlignment w:val="auto"/>
              <w:rPr>
                <w:rFonts w:ascii="Trebuchet MS" w:eastAsia="Calibri" w:hAnsi="Trebuchet MS"/>
                <w:sz w:val="22"/>
                <w:szCs w:val="24"/>
              </w:rPr>
            </w:pPr>
          </w:p>
        </w:tc>
      </w:tr>
    </w:tbl>
    <w:p w:rsidR="00020192" w:rsidRPr="00020192" w:rsidRDefault="00020192" w:rsidP="00020192">
      <w:pPr>
        <w:jc w:val="both"/>
        <w:rPr>
          <w:rFonts w:ascii="Trebuchet MS" w:hAnsi="Trebuchet MS"/>
          <w:sz w:val="24"/>
        </w:rPr>
      </w:pPr>
    </w:p>
    <w:p w:rsidR="00FB7E90" w:rsidRPr="00E0691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8C1361" w:rsidRDefault="005440D5"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r>
        <w:rPr>
          <w:rFonts w:ascii="Trebuchet MS" w:hAnsi="Trebuchet MS"/>
          <w:b/>
          <w:sz w:val="24"/>
        </w:rPr>
        <w:t xml:space="preserve">ARC </w:t>
      </w:r>
      <w:r w:rsidRPr="008C1361">
        <w:rPr>
          <w:rFonts w:ascii="Trebuchet MS" w:hAnsi="Trebuchet MS"/>
          <w:b/>
          <w:sz w:val="24"/>
        </w:rPr>
        <w:t xml:space="preserve">STRATEGIC INVESTMENT </w:t>
      </w:r>
      <w:r>
        <w:rPr>
          <w:rFonts w:ascii="Trebuchet MS" w:hAnsi="Trebuchet MS"/>
          <w:b/>
          <w:sz w:val="24"/>
        </w:rPr>
        <w:t>GOAL 2</w:t>
      </w:r>
    </w:p>
    <w:p w:rsidR="000C4C55" w:rsidRDefault="000C4C55"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p>
    <w:p w:rsidR="00A62DF8" w:rsidRDefault="000C4C55"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5440D5">
        <w:rPr>
          <w:rFonts w:ascii="Trebuchet MS" w:hAnsi="Trebuchet MS"/>
          <w:b/>
          <w:sz w:val="24"/>
          <w:u w:val="single"/>
        </w:rPr>
        <w:t>READY WORKFORCE</w:t>
      </w:r>
      <w:r w:rsidR="00A62DF8">
        <w:rPr>
          <w:rFonts w:ascii="Trebuchet MS" w:hAnsi="Trebuchet MS"/>
          <w:sz w:val="24"/>
        </w:rPr>
        <w:t xml:space="preserve">: </w:t>
      </w:r>
      <w:r w:rsidR="00FB7E90" w:rsidRPr="00E06914">
        <w:rPr>
          <w:rFonts w:ascii="Trebuchet MS" w:hAnsi="Trebuchet MS"/>
          <w:sz w:val="24"/>
        </w:rPr>
        <w:t>Improve the education, knowledge, skills, and health of residents to work and succeed in Appalachia.</w:t>
      </w:r>
    </w:p>
    <w:p w:rsidR="00A62DF8" w:rsidRPr="00A62DF8" w:rsidRDefault="00A62DF8" w:rsidP="00A62DF8">
      <w:pPr>
        <w:rPr>
          <w:rFonts w:ascii="Trebuchet MS" w:hAnsi="Trebuchet MS"/>
          <w:sz w:val="24"/>
        </w:rPr>
      </w:pPr>
    </w:p>
    <w:p w:rsidR="00A62DF8" w:rsidRDefault="000C4C55" w:rsidP="00696798">
      <w:pPr>
        <w:tabs>
          <w:tab w:val="left" w:pos="2355"/>
        </w:tabs>
        <w:rPr>
          <w:rFonts w:ascii="Trebuchet MS" w:hAnsi="Trebuchet MS"/>
          <w:sz w:val="23"/>
          <w:szCs w:val="23"/>
        </w:rPr>
      </w:pPr>
      <w:r w:rsidRPr="005440D5">
        <w:rPr>
          <w:rFonts w:ascii="Trebuchet MS" w:hAnsi="Trebuchet MS"/>
          <w:b/>
          <w:sz w:val="23"/>
          <w:szCs w:val="23"/>
        </w:rPr>
        <w:t>STATE OBJECTIVE 2.1:</w:t>
      </w:r>
      <w:r w:rsidRPr="005357A1">
        <w:rPr>
          <w:rFonts w:ascii="Trebuchet MS" w:hAnsi="Trebuchet MS"/>
          <w:sz w:val="23"/>
          <w:szCs w:val="23"/>
        </w:rPr>
        <w:t xml:space="preserve">  </w:t>
      </w:r>
      <w:r w:rsidR="00A62DF8" w:rsidRPr="005357A1">
        <w:rPr>
          <w:rFonts w:ascii="Trebuchet MS" w:hAnsi="Trebuchet MS"/>
          <w:bCs/>
          <w:sz w:val="23"/>
          <w:szCs w:val="23"/>
        </w:rPr>
        <w:t>To strengthen the capacity of the region to work collaboratively to identify workforce training and education needs, health care deficiencies, and other quality of life issues, and to implement solutions.</w:t>
      </w:r>
    </w:p>
    <w:p w:rsidR="00A62DF8" w:rsidRDefault="00A62DF8" w:rsidP="00A62DF8">
      <w:pPr>
        <w:tabs>
          <w:tab w:val="left" w:pos="2355"/>
        </w:tabs>
        <w:rPr>
          <w:rFonts w:ascii="Trebuchet MS" w:hAnsi="Trebuchet MS"/>
          <w:sz w:val="23"/>
          <w:szCs w:val="23"/>
        </w:rPr>
      </w:pPr>
    </w:p>
    <w:p w:rsidR="007017E3" w:rsidRDefault="00696798" w:rsidP="00696798">
      <w:pPr>
        <w:rPr>
          <w:rFonts w:ascii="Trebuchet MS" w:hAnsi="Trebuchet MS"/>
          <w:b/>
          <w:i/>
          <w:sz w:val="24"/>
        </w:rPr>
      </w:pPr>
      <w:r w:rsidRPr="00A62DF8">
        <w:rPr>
          <w:rFonts w:ascii="Trebuchet MS" w:hAnsi="Trebuchet MS"/>
          <w:b/>
          <w:i/>
          <w:sz w:val="24"/>
        </w:rPr>
        <w:t>Strategies:</w:t>
      </w:r>
    </w:p>
    <w:p w:rsidR="00717D12" w:rsidRDefault="000C4C55" w:rsidP="00A60DF3">
      <w:pPr>
        <w:jc w:val="both"/>
        <w:rPr>
          <w:rFonts w:ascii="Trebuchet MS" w:hAnsi="Trebuchet MS"/>
          <w:bCs/>
          <w:sz w:val="23"/>
          <w:szCs w:val="23"/>
        </w:rPr>
      </w:pPr>
      <w:r w:rsidRPr="00A62DF8">
        <w:rPr>
          <w:rFonts w:ascii="Trebuchet MS" w:hAnsi="Trebuchet MS"/>
          <w:b/>
          <w:i/>
          <w:sz w:val="24"/>
        </w:rPr>
        <w:t xml:space="preserve"> </w:t>
      </w:r>
      <w:r w:rsidR="00493F76" w:rsidRPr="000C4C55">
        <w:rPr>
          <w:rFonts w:ascii="Trebuchet MS" w:hAnsi="Trebuchet MS"/>
          <w:b/>
          <w:sz w:val="23"/>
          <w:szCs w:val="23"/>
        </w:rPr>
        <w:t>2.1.1</w:t>
      </w:r>
      <w:r w:rsidR="00493F76">
        <w:rPr>
          <w:rFonts w:ascii="Trebuchet MS" w:hAnsi="Trebuchet MS"/>
          <w:sz w:val="23"/>
          <w:szCs w:val="23"/>
        </w:rPr>
        <w:t xml:space="preserve"> </w:t>
      </w:r>
      <w:r w:rsidR="005440D5">
        <w:rPr>
          <w:rFonts w:ascii="Trebuchet MS" w:hAnsi="Trebuchet MS"/>
          <w:sz w:val="23"/>
          <w:szCs w:val="23"/>
        </w:rPr>
        <w:tab/>
      </w:r>
      <w:r w:rsidR="00A62DF8" w:rsidRPr="005357A1">
        <w:rPr>
          <w:rFonts w:ascii="Trebuchet MS" w:hAnsi="Trebuchet MS"/>
          <w:bCs/>
          <w:sz w:val="23"/>
          <w:szCs w:val="23"/>
        </w:rPr>
        <w:t>Develop plans, programs and community capacity to pr</w:t>
      </w:r>
      <w:r w:rsidR="00493F76">
        <w:rPr>
          <w:rFonts w:ascii="Trebuchet MS" w:hAnsi="Trebuchet MS"/>
          <w:bCs/>
          <w:sz w:val="23"/>
          <w:szCs w:val="23"/>
        </w:rPr>
        <w:t xml:space="preserve">epare the   </w:t>
      </w:r>
      <w:r w:rsidR="00A62DF8" w:rsidRPr="005357A1">
        <w:rPr>
          <w:rFonts w:ascii="Trebuchet MS" w:hAnsi="Trebuchet MS"/>
          <w:bCs/>
          <w:sz w:val="23"/>
          <w:szCs w:val="23"/>
        </w:rPr>
        <w:t>workforce for future employment needs.</w:t>
      </w:r>
    </w:p>
    <w:p w:rsidR="005440D5" w:rsidRDefault="005440D5" w:rsidP="005440D5">
      <w:pPr>
        <w:tabs>
          <w:tab w:val="left" w:pos="1080"/>
          <w:tab w:val="left" w:pos="1170"/>
          <w:tab w:val="left" w:pos="1440"/>
        </w:tabs>
        <w:rPr>
          <w:rFonts w:ascii="Trebuchet MS" w:hAnsi="Trebuchet MS"/>
          <w:bCs/>
          <w:sz w:val="23"/>
          <w:szCs w:val="23"/>
        </w:rPr>
      </w:pPr>
    </w:p>
    <w:p w:rsidR="007D4620" w:rsidRPr="00717D12" w:rsidRDefault="00717D12" w:rsidP="005440D5">
      <w:pPr>
        <w:tabs>
          <w:tab w:val="left" w:pos="1080"/>
          <w:tab w:val="left" w:pos="1170"/>
          <w:tab w:val="left" w:pos="1440"/>
        </w:tabs>
        <w:ind w:left="720" w:hanging="720"/>
        <w:rPr>
          <w:rFonts w:ascii="Trebuchet MS" w:hAnsi="Trebuchet MS"/>
          <w:bCs/>
          <w:sz w:val="23"/>
          <w:szCs w:val="23"/>
        </w:rPr>
      </w:pPr>
      <w:r w:rsidRPr="000C4C55">
        <w:rPr>
          <w:rFonts w:ascii="Trebuchet MS" w:hAnsi="Trebuchet MS"/>
          <w:b/>
          <w:bCs/>
          <w:sz w:val="23"/>
          <w:szCs w:val="23"/>
        </w:rPr>
        <w:t>2.1.2</w:t>
      </w:r>
      <w:r>
        <w:rPr>
          <w:rFonts w:ascii="Trebuchet MS" w:hAnsi="Trebuchet MS"/>
          <w:bCs/>
          <w:sz w:val="23"/>
          <w:szCs w:val="23"/>
        </w:rPr>
        <w:t xml:space="preserve"> </w:t>
      </w:r>
      <w:r w:rsidR="005440D5">
        <w:rPr>
          <w:rFonts w:ascii="Trebuchet MS" w:hAnsi="Trebuchet MS"/>
          <w:bCs/>
          <w:sz w:val="23"/>
          <w:szCs w:val="23"/>
        </w:rPr>
        <w:t xml:space="preserve"> </w:t>
      </w:r>
      <w:r w:rsidR="00A62DF8" w:rsidRPr="005357A1">
        <w:rPr>
          <w:rFonts w:ascii="Trebuchet MS" w:hAnsi="Trebuchet MS"/>
          <w:sz w:val="23"/>
          <w:szCs w:val="23"/>
        </w:rPr>
        <w:t>Develop plans, programs and community capacity to address education, health care and other quality of life issues that will make the region more sustainable and economically competitive.</w:t>
      </w:r>
    </w:p>
    <w:p w:rsidR="007D4620" w:rsidRPr="007D4620" w:rsidRDefault="007D4620" w:rsidP="007D4620">
      <w:pPr>
        <w:rPr>
          <w:rFonts w:ascii="Trebuchet MS" w:hAnsi="Trebuchet MS"/>
          <w:sz w:val="23"/>
          <w:szCs w:val="23"/>
        </w:rPr>
      </w:pPr>
    </w:p>
    <w:p w:rsidR="007D4620" w:rsidRDefault="000C4C55" w:rsidP="007D4620">
      <w:pPr>
        <w:tabs>
          <w:tab w:val="left" w:pos="2610"/>
        </w:tabs>
        <w:rPr>
          <w:rFonts w:ascii="Trebuchet MS" w:hAnsi="Trebuchet MS"/>
          <w:sz w:val="23"/>
          <w:szCs w:val="23"/>
        </w:rPr>
      </w:pPr>
      <w:r w:rsidRPr="005357A1">
        <w:rPr>
          <w:rFonts w:ascii="Trebuchet MS" w:hAnsi="Trebuchet MS"/>
          <w:b/>
          <w:sz w:val="23"/>
          <w:szCs w:val="23"/>
        </w:rPr>
        <w:t>STATE OBJECTIVE 2.2</w:t>
      </w:r>
      <w:r w:rsidR="00A62DF8" w:rsidRPr="005357A1">
        <w:rPr>
          <w:rFonts w:ascii="Trebuchet MS" w:hAnsi="Trebuchet MS"/>
          <w:b/>
          <w:sz w:val="23"/>
          <w:szCs w:val="23"/>
        </w:rPr>
        <w:t xml:space="preserve">:  </w:t>
      </w:r>
      <w:r w:rsidR="00A62DF8" w:rsidRPr="005357A1">
        <w:rPr>
          <w:rFonts w:ascii="Trebuchet MS" w:hAnsi="Trebuchet MS"/>
          <w:sz w:val="23"/>
          <w:szCs w:val="23"/>
        </w:rPr>
        <w:t>To enhance workforce skills through education and training.</w:t>
      </w:r>
    </w:p>
    <w:p w:rsidR="007D4620" w:rsidRPr="007D4620" w:rsidRDefault="007D4620" w:rsidP="007D4620">
      <w:pPr>
        <w:rPr>
          <w:rFonts w:ascii="Trebuchet MS" w:hAnsi="Trebuchet MS"/>
          <w:sz w:val="23"/>
          <w:szCs w:val="23"/>
        </w:rPr>
      </w:pPr>
    </w:p>
    <w:p w:rsidR="007017E3" w:rsidRDefault="00696798" w:rsidP="00696798">
      <w:pPr>
        <w:rPr>
          <w:rFonts w:ascii="Trebuchet MS" w:hAnsi="Trebuchet MS"/>
          <w:b/>
          <w:i/>
          <w:sz w:val="24"/>
        </w:rPr>
      </w:pPr>
      <w:r w:rsidRPr="00A62DF8">
        <w:rPr>
          <w:rFonts w:ascii="Trebuchet MS" w:hAnsi="Trebuchet MS"/>
          <w:b/>
          <w:i/>
          <w:sz w:val="24"/>
        </w:rPr>
        <w:t>Strategies:</w:t>
      </w:r>
    </w:p>
    <w:p w:rsidR="007D4620" w:rsidRDefault="007017E3" w:rsidP="00A60DF3">
      <w:pPr>
        <w:jc w:val="both"/>
        <w:rPr>
          <w:rFonts w:ascii="Trebuchet MS" w:hAnsi="Trebuchet MS"/>
          <w:sz w:val="23"/>
          <w:szCs w:val="23"/>
        </w:rPr>
      </w:pPr>
      <w:r w:rsidRPr="00A62DF8">
        <w:rPr>
          <w:rFonts w:ascii="Trebuchet MS" w:hAnsi="Trebuchet MS"/>
          <w:b/>
          <w:i/>
          <w:sz w:val="24"/>
        </w:rPr>
        <w:t xml:space="preserve"> </w:t>
      </w:r>
      <w:r w:rsidR="00717D12" w:rsidRPr="000C4C55">
        <w:rPr>
          <w:rFonts w:ascii="Trebuchet MS" w:hAnsi="Trebuchet MS"/>
          <w:b/>
          <w:sz w:val="23"/>
          <w:szCs w:val="23"/>
        </w:rPr>
        <w:t>2.2.1</w:t>
      </w:r>
      <w:r w:rsidR="00717D12">
        <w:rPr>
          <w:rFonts w:ascii="Trebuchet MS" w:hAnsi="Trebuchet MS"/>
          <w:sz w:val="23"/>
          <w:szCs w:val="23"/>
        </w:rPr>
        <w:tab/>
      </w:r>
      <w:r w:rsidR="00A62DF8" w:rsidRPr="005357A1">
        <w:rPr>
          <w:rFonts w:ascii="Trebuchet MS" w:hAnsi="Trebuchet MS"/>
          <w:sz w:val="23"/>
          <w:szCs w:val="23"/>
        </w:rPr>
        <w:t>Establish or enhance relationships between training institutions and businesses to improve workforce readiness.</w:t>
      </w:r>
      <w:r w:rsidR="007D4620" w:rsidRPr="007D4620">
        <w:rPr>
          <w:rFonts w:ascii="Trebuchet MS" w:hAnsi="Trebuchet MS"/>
          <w:sz w:val="23"/>
          <w:szCs w:val="23"/>
        </w:rPr>
        <w:t xml:space="preserve"> </w:t>
      </w:r>
      <w:r w:rsidR="007D4620" w:rsidRPr="005357A1">
        <w:rPr>
          <w:rFonts w:ascii="Trebuchet MS" w:hAnsi="Trebuchet MS"/>
          <w:sz w:val="23"/>
          <w:szCs w:val="23"/>
        </w:rPr>
        <w:t>Support workforce training and apprenticeship programs conducted by vocational/technical institutions in direct response to critical business/industry needs.</w:t>
      </w:r>
    </w:p>
    <w:p w:rsidR="005440D5" w:rsidRPr="00717D12" w:rsidRDefault="005440D5" w:rsidP="005440D5">
      <w:pPr>
        <w:tabs>
          <w:tab w:val="left" w:pos="1080"/>
          <w:tab w:val="left" w:pos="1170"/>
          <w:tab w:val="left" w:pos="1800"/>
          <w:tab w:val="left" w:pos="4095"/>
        </w:tabs>
        <w:ind w:left="720" w:hanging="720"/>
        <w:rPr>
          <w:rFonts w:ascii="Trebuchet MS" w:hAnsi="Trebuchet MS"/>
          <w:b/>
          <w:sz w:val="23"/>
          <w:szCs w:val="23"/>
        </w:rPr>
      </w:pPr>
    </w:p>
    <w:p w:rsidR="007D4620" w:rsidRPr="005440D5" w:rsidRDefault="007D4620" w:rsidP="005440D5">
      <w:pPr>
        <w:pStyle w:val="ListParagraph"/>
        <w:keepNext/>
        <w:numPr>
          <w:ilvl w:val="2"/>
          <w:numId w:val="36"/>
        </w:numPr>
        <w:tabs>
          <w:tab w:val="left" w:pos="1080"/>
        </w:tabs>
        <w:spacing w:line="276" w:lineRule="auto"/>
        <w:jc w:val="both"/>
        <w:rPr>
          <w:rFonts w:ascii="Trebuchet MS" w:hAnsi="Trebuchet MS"/>
          <w:sz w:val="23"/>
          <w:szCs w:val="23"/>
        </w:rPr>
      </w:pPr>
      <w:r w:rsidRPr="005440D5">
        <w:rPr>
          <w:rFonts w:ascii="Trebuchet MS" w:hAnsi="Trebuchet MS"/>
          <w:bCs/>
          <w:sz w:val="23"/>
          <w:szCs w:val="23"/>
        </w:rPr>
        <w:t>Build the capacity of training institutions to upgrade work-force skills and increase productivity.</w:t>
      </w:r>
    </w:p>
    <w:p w:rsidR="005440D5" w:rsidRPr="005440D5" w:rsidRDefault="005440D5" w:rsidP="005440D5">
      <w:pPr>
        <w:pStyle w:val="ListParagraph"/>
        <w:keepNext/>
        <w:tabs>
          <w:tab w:val="left" w:pos="1080"/>
        </w:tabs>
        <w:spacing w:line="276" w:lineRule="auto"/>
        <w:jc w:val="both"/>
        <w:rPr>
          <w:rFonts w:ascii="Trebuchet MS" w:hAnsi="Trebuchet MS"/>
          <w:sz w:val="23"/>
          <w:szCs w:val="23"/>
        </w:rPr>
      </w:pPr>
    </w:p>
    <w:p w:rsidR="007D4620" w:rsidRDefault="007D4620" w:rsidP="005440D5">
      <w:pPr>
        <w:pStyle w:val="ListParagraph"/>
        <w:keepNext/>
        <w:numPr>
          <w:ilvl w:val="2"/>
          <w:numId w:val="36"/>
        </w:numPr>
        <w:tabs>
          <w:tab w:val="left" w:pos="1080"/>
        </w:tabs>
        <w:spacing w:line="276" w:lineRule="auto"/>
        <w:jc w:val="both"/>
        <w:rPr>
          <w:rFonts w:ascii="Trebuchet MS" w:hAnsi="Trebuchet MS"/>
          <w:sz w:val="23"/>
          <w:szCs w:val="23"/>
        </w:rPr>
      </w:pPr>
      <w:r w:rsidRPr="005440D5">
        <w:rPr>
          <w:rFonts w:ascii="Trebuchet MS" w:hAnsi="Trebuchet MS"/>
          <w:sz w:val="23"/>
          <w:szCs w:val="23"/>
        </w:rPr>
        <w:t>Target the workforce of declining industries and develop plans and programs for re-training affected workers.</w:t>
      </w:r>
    </w:p>
    <w:p w:rsidR="005440D5" w:rsidRPr="005440D5" w:rsidRDefault="005440D5" w:rsidP="005440D5">
      <w:pPr>
        <w:pStyle w:val="ListParagraph"/>
        <w:rPr>
          <w:rFonts w:ascii="Trebuchet MS" w:hAnsi="Trebuchet MS"/>
          <w:sz w:val="23"/>
          <w:szCs w:val="23"/>
        </w:rPr>
      </w:pPr>
    </w:p>
    <w:p w:rsidR="005440D5" w:rsidRDefault="005440D5" w:rsidP="005440D5">
      <w:pPr>
        <w:pStyle w:val="ListParagraph"/>
        <w:keepNext/>
        <w:tabs>
          <w:tab w:val="left" w:pos="1080"/>
        </w:tabs>
        <w:spacing w:line="276" w:lineRule="auto"/>
        <w:jc w:val="both"/>
        <w:rPr>
          <w:rFonts w:ascii="Trebuchet MS" w:hAnsi="Trebuchet MS"/>
          <w:sz w:val="23"/>
          <w:szCs w:val="23"/>
        </w:rPr>
      </w:pPr>
    </w:p>
    <w:p w:rsidR="007D4620" w:rsidRPr="005440D5" w:rsidRDefault="007D4620" w:rsidP="005440D5">
      <w:pPr>
        <w:pStyle w:val="ListParagraph"/>
        <w:keepNext/>
        <w:numPr>
          <w:ilvl w:val="2"/>
          <w:numId w:val="36"/>
        </w:numPr>
        <w:tabs>
          <w:tab w:val="left" w:pos="1080"/>
        </w:tabs>
        <w:spacing w:line="276" w:lineRule="auto"/>
        <w:jc w:val="both"/>
        <w:rPr>
          <w:rFonts w:ascii="Trebuchet MS" w:hAnsi="Trebuchet MS"/>
          <w:sz w:val="23"/>
          <w:szCs w:val="23"/>
        </w:rPr>
      </w:pPr>
      <w:r w:rsidRPr="005440D5">
        <w:rPr>
          <w:rFonts w:ascii="Trebuchet MS" w:hAnsi="Trebuchet MS"/>
          <w:sz w:val="23"/>
          <w:szCs w:val="23"/>
        </w:rPr>
        <w:t>Promote technology education and training through the state’s higher education system.</w:t>
      </w:r>
    </w:p>
    <w:p w:rsidR="00A62DF8" w:rsidRPr="005357A1" w:rsidRDefault="00A62DF8" w:rsidP="00A62DF8">
      <w:pPr>
        <w:keepNext/>
        <w:tabs>
          <w:tab w:val="left" w:pos="1080"/>
        </w:tabs>
        <w:spacing w:line="276" w:lineRule="auto"/>
        <w:ind w:left="1080"/>
        <w:rPr>
          <w:rFonts w:ascii="Trebuchet MS" w:hAnsi="Trebuchet MS"/>
          <w:sz w:val="23"/>
          <w:szCs w:val="23"/>
        </w:rPr>
      </w:pPr>
    </w:p>
    <w:p w:rsidR="00A62DF8" w:rsidRDefault="000C4C55" w:rsidP="00A62DF8">
      <w:pPr>
        <w:keepNext/>
        <w:spacing w:line="276" w:lineRule="auto"/>
        <w:rPr>
          <w:rFonts w:ascii="Trebuchet MS" w:hAnsi="Trebuchet MS"/>
          <w:sz w:val="23"/>
          <w:szCs w:val="23"/>
        </w:rPr>
      </w:pPr>
      <w:r w:rsidRPr="005357A1">
        <w:rPr>
          <w:rFonts w:ascii="Trebuchet MS" w:hAnsi="Trebuchet MS"/>
          <w:b/>
          <w:sz w:val="23"/>
          <w:szCs w:val="23"/>
        </w:rPr>
        <w:t>STATE OBJECTIVE 2.3:</w:t>
      </w:r>
      <w:r w:rsidRPr="005357A1">
        <w:rPr>
          <w:rFonts w:ascii="Trebuchet MS" w:hAnsi="Trebuchet MS"/>
          <w:sz w:val="23"/>
          <w:szCs w:val="23"/>
        </w:rPr>
        <w:t xml:space="preserve">  </w:t>
      </w:r>
      <w:r w:rsidR="00A62DF8" w:rsidRPr="005357A1">
        <w:rPr>
          <w:rFonts w:ascii="Trebuchet MS" w:hAnsi="Trebuchet MS"/>
          <w:sz w:val="23"/>
          <w:szCs w:val="23"/>
        </w:rPr>
        <w:t>To increase basic education attainment by encouraging school readiness, after-school care, drop-out prevention, mentoring, teacher retention and school-to-work transition.</w:t>
      </w:r>
    </w:p>
    <w:p w:rsidR="005440D5" w:rsidRPr="005357A1" w:rsidRDefault="005440D5" w:rsidP="00A62DF8">
      <w:pPr>
        <w:keepNext/>
        <w:spacing w:line="276" w:lineRule="auto"/>
        <w:rPr>
          <w:rFonts w:ascii="Trebuchet MS" w:hAnsi="Trebuchet MS"/>
          <w:sz w:val="23"/>
          <w:szCs w:val="23"/>
        </w:rPr>
      </w:pPr>
    </w:p>
    <w:p w:rsidR="00A62DF8" w:rsidRPr="007017E3" w:rsidRDefault="00696798" w:rsidP="00696798">
      <w:pPr>
        <w:keepNext/>
        <w:spacing w:line="276" w:lineRule="auto"/>
        <w:rPr>
          <w:rFonts w:ascii="Trebuchet MS" w:hAnsi="Trebuchet MS"/>
          <w:b/>
          <w:i/>
          <w:sz w:val="23"/>
          <w:szCs w:val="23"/>
        </w:rPr>
      </w:pPr>
      <w:r w:rsidRPr="007017E3">
        <w:rPr>
          <w:rFonts w:ascii="Trebuchet MS" w:hAnsi="Trebuchet MS"/>
          <w:b/>
          <w:i/>
          <w:sz w:val="23"/>
          <w:szCs w:val="23"/>
        </w:rPr>
        <w:t>Strategies:</w:t>
      </w:r>
    </w:p>
    <w:p w:rsidR="00A62DF8" w:rsidRDefault="00A62DF8" w:rsidP="000C4C55">
      <w:pPr>
        <w:pStyle w:val="Normal20"/>
        <w:keepNext/>
        <w:numPr>
          <w:ilvl w:val="2"/>
          <w:numId w:val="37"/>
        </w:numPr>
        <w:tabs>
          <w:tab w:val="clear" w:pos="4320"/>
          <w:tab w:val="left" w:pos="1080"/>
        </w:tabs>
        <w:spacing w:line="276" w:lineRule="auto"/>
        <w:rPr>
          <w:rFonts w:ascii="Trebuchet MS" w:hAnsi="Trebuchet MS"/>
          <w:b w:val="0"/>
          <w:sz w:val="23"/>
          <w:szCs w:val="23"/>
        </w:rPr>
      </w:pPr>
      <w:r w:rsidRPr="005357A1">
        <w:rPr>
          <w:rFonts w:ascii="Trebuchet MS" w:hAnsi="Trebuchet MS"/>
          <w:b w:val="0"/>
          <w:sz w:val="23"/>
          <w:szCs w:val="23"/>
        </w:rPr>
        <w:t>Support initiatives for teacher retention, training, and performance.</w:t>
      </w:r>
    </w:p>
    <w:p w:rsidR="000C4C55" w:rsidRDefault="000C4C55" w:rsidP="000C4C55">
      <w:pPr>
        <w:pStyle w:val="Normal20"/>
        <w:keepNext/>
        <w:tabs>
          <w:tab w:val="clear" w:pos="4320"/>
          <w:tab w:val="left" w:pos="1080"/>
        </w:tabs>
        <w:spacing w:line="276" w:lineRule="auto"/>
        <w:ind w:left="720" w:firstLine="0"/>
        <w:rPr>
          <w:rFonts w:ascii="Trebuchet MS" w:hAnsi="Trebuchet MS"/>
          <w:b w:val="0"/>
          <w:sz w:val="23"/>
          <w:szCs w:val="23"/>
        </w:rPr>
      </w:pPr>
    </w:p>
    <w:p w:rsidR="000C4C55" w:rsidRDefault="000C4C55" w:rsidP="000C4C55">
      <w:pPr>
        <w:pStyle w:val="Normal20"/>
        <w:keepNext/>
        <w:numPr>
          <w:ilvl w:val="2"/>
          <w:numId w:val="37"/>
        </w:numPr>
        <w:tabs>
          <w:tab w:val="clear" w:pos="4320"/>
          <w:tab w:val="left" w:pos="1080"/>
        </w:tabs>
        <w:spacing w:line="276" w:lineRule="auto"/>
        <w:rPr>
          <w:rFonts w:ascii="Trebuchet MS" w:hAnsi="Trebuchet MS"/>
          <w:b w:val="0"/>
          <w:sz w:val="23"/>
          <w:szCs w:val="23"/>
        </w:rPr>
      </w:pPr>
      <w:r w:rsidRPr="000C4C55">
        <w:rPr>
          <w:rFonts w:ascii="Trebuchet MS" w:hAnsi="Trebuchet MS"/>
          <w:b w:val="0"/>
          <w:sz w:val="23"/>
          <w:szCs w:val="23"/>
        </w:rPr>
        <w:t>Provide the region’s early childhood, kindergarten and elementary children with the skills they need to be successful in the first years of school.</w:t>
      </w:r>
    </w:p>
    <w:p w:rsidR="000C4C55" w:rsidRDefault="000C4C55" w:rsidP="000C4C55">
      <w:pPr>
        <w:pStyle w:val="ListParagraph"/>
        <w:rPr>
          <w:rFonts w:ascii="Trebuchet MS" w:hAnsi="Trebuchet MS"/>
          <w:b/>
          <w:sz w:val="23"/>
          <w:szCs w:val="23"/>
        </w:rPr>
      </w:pPr>
    </w:p>
    <w:p w:rsidR="00A62DF8" w:rsidRDefault="00A62DF8" w:rsidP="000C4C55">
      <w:pPr>
        <w:pStyle w:val="Normal20"/>
        <w:keepNext/>
        <w:numPr>
          <w:ilvl w:val="2"/>
          <w:numId w:val="37"/>
        </w:numPr>
        <w:tabs>
          <w:tab w:val="clear" w:pos="4320"/>
          <w:tab w:val="left" w:pos="1080"/>
        </w:tabs>
        <w:spacing w:line="276" w:lineRule="auto"/>
        <w:rPr>
          <w:rFonts w:ascii="Trebuchet MS" w:hAnsi="Trebuchet MS"/>
          <w:b w:val="0"/>
          <w:sz w:val="23"/>
          <w:szCs w:val="23"/>
        </w:rPr>
      </w:pPr>
      <w:r w:rsidRPr="000C4C55">
        <w:rPr>
          <w:rFonts w:ascii="Trebuchet MS" w:hAnsi="Trebuchet MS"/>
          <w:b w:val="0"/>
          <w:sz w:val="23"/>
          <w:szCs w:val="23"/>
        </w:rPr>
        <w:t>Develop after-school programs that reinforce basic skills and provide mentoring opportunities.</w:t>
      </w:r>
    </w:p>
    <w:p w:rsidR="000C4C55" w:rsidRDefault="000C4C55" w:rsidP="000C4C55">
      <w:pPr>
        <w:pStyle w:val="ListParagraph"/>
        <w:rPr>
          <w:rFonts w:ascii="Trebuchet MS" w:hAnsi="Trebuchet MS"/>
          <w:b/>
          <w:sz w:val="23"/>
          <w:szCs w:val="23"/>
        </w:rPr>
      </w:pPr>
    </w:p>
    <w:p w:rsidR="000C4C55" w:rsidRDefault="00A62DF8" w:rsidP="000C4C55">
      <w:pPr>
        <w:pStyle w:val="Normal20"/>
        <w:keepNext/>
        <w:numPr>
          <w:ilvl w:val="2"/>
          <w:numId w:val="37"/>
        </w:numPr>
        <w:tabs>
          <w:tab w:val="clear" w:pos="4320"/>
          <w:tab w:val="left" w:pos="1080"/>
        </w:tabs>
        <w:spacing w:line="276" w:lineRule="auto"/>
        <w:rPr>
          <w:rFonts w:ascii="Trebuchet MS" w:hAnsi="Trebuchet MS"/>
          <w:b w:val="0"/>
          <w:sz w:val="23"/>
          <w:szCs w:val="23"/>
        </w:rPr>
      </w:pPr>
      <w:r w:rsidRPr="000C4C55">
        <w:rPr>
          <w:rFonts w:ascii="Trebuchet MS" w:hAnsi="Trebuchet MS"/>
          <w:b w:val="0"/>
          <w:sz w:val="23"/>
          <w:szCs w:val="23"/>
        </w:rPr>
        <w:t>Support initiatives for high school completion and drop-out prevention.</w:t>
      </w:r>
    </w:p>
    <w:p w:rsidR="00020192" w:rsidRDefault="00020192" w:rsidP="00020192">
      <w:pPr>
        <w:rPr>
          <w:rFonts w:ascii="Trebuchet MS" w:hAnsi="Trebuchet MS"/>
          <w:b/>
          <w:sz w:val="23"/>
          <w:szCs w:val="23"/>
        </w:rPr>
      </w:pPr>
    </w:p>
    <w:p w:rsidR="00020192" w:rsidRPr="00020192" w:rsidRDefault="00020192" w:rsidP="00020192">
      <w:pPr>
        <w:ind w:left="720" w:hanging="720"/>
        <w:rPr>
          <w:rFonts w:ascii="Trebuchet MS" w:hAnsi="Trebuchet MS"/>
          <w:sz w:val="23"/>
          <w:szCs w:val="23"/>
        </w:rPr>
      </w:pPr>
      <w:r>
        <w:rPr>
          <w:rFonts w:ascii="Trebuchet MS" w:hAnsi="Trebuchet MS"/>
          <w:b/>
          <w:sz w:val="23"/>
          <w:szCs w:val="23"/>
        </w:rPr>
        <w:t>2.3.5</w:t>
      </w:r>
      <w:r w:rsidRPr="00020192">
        <w:rPr>
          <w:rFonts w:ascii="Trebuchet MS" w:hAnsi="Trebuchet MS"/>
          <w:b/>
          <w:sz w:val="23"/>
          <w:szCs w:val="23"/>
        </w:rPr>
        <w:tab/>
      </w:r>
      <w:r w:rsidRPr="00020192">
        <w:rPr>
          <w:rFonts w:ascii="Trebuchet MS" w:hAnsi="Trebuchet MS"/>
          <w:sz w:val="23"/>
          <w:szCs w:val="23"/>
        </w:rPr>
        <w:t>Support basic skills programs for secondary students specifically to improve employability and improve their ability to pursue further training and education opportunities.</w:t>
      </w:r>
    </w:p>
    <w:p w:rsidR="00020192" w:rsidRPr="00020192" w:rsidRDefault="00020192" w:rsidP="00020192">
      <w:pPr>
        <w:rPr>
          <w:rFonts w:ascii="Trebuchet MS" w:hAnsi="Trebuchet MS"/>
          <w:sz w:val="23"/>
          <w:szCs w:val="23"/>
        </w:rPr>
      </w:pPr>
    </w:p>
    <w:p w:rsidR="000C4C55" w:rsidRPr="00020192" w:rsidRDefault="00020192" w:rsidP="00020192">
      <w:pPr>
        <w:ind w:left="720" w:hanging="720"/>
        <w:rPr>
          <w:rFonts w:ascii="Trebuchet MS" w:hAnsi="Trebuchet MS"/>
          <w:b/>
          <w:sz w:val="23"/>
          <w:szCs w:val="23"/>
        </w:rPr>
      </w:pPr>
      <w:r w:rsidRPr="00020192">
        <w:rPr>
          <w:rFonts w:ascii="Trebuchet MS" w:hAnsi="Trebuchet MS"/>
          <w:b/>
          <w:sz w:val="23"/>
          <w:szCs w:val="23"/>
        </w:rPr>
        <w:t>2.3.2</w:t>
      </w:r>
      <w:r w:rsidRPr="00020192">
        <w:rPr>
          <w:rFonts w:ascii="Trebuchet MS" w:hAnsi="Trebuchet MS"/>
          <w:b/>
          <w:sz w:val="23"/>
          <w:szCs w:val="23"/>
        </w:rPr>
        <w:tab/>
      </w:r>
      <w:r w:rsidRPr="00020192">
        <w:rPr>
          <w:rFonts w:ascii="Trebuchet MS" w:hAnsi="Trebuchet MS"/>
          <w:sz w:val="23"/>
          <w:szCs w:val="23"/>
        </w:rPr>
        <w:t>Promote the development of skills in math and sciences and provide opportunities for future employment and training in the fields of engineering, technology and entrepreneurial development.</w:t>
      </w:r>
    </w:p>
    <w:p w:rsidR="000C4C55" w:rsidRPr="000C4C55" w:rsidRDefault="000C4C55" w:rsidP="000C4C55">
      <w:pPr>
        <w:pStyle w:val="Normal20"/>
        <w:keepNext/>
        <w:tabs>
          <w:tab w:val="clear" w:pos="4320"/>
          <w:tab w:val="left" w:pos="1080"/>
        </w:tabs>
        <w:spacing w:line="276" w:lineRule="auto"/>
        <w:ind w:left="0" w:firstLine="0"/>
        <w:rPr>
          <w:rFonts w:ascii="Trebuchet MS" w:hAnsi="Trebuchet MS"/>
          <w:b w:val="0"/>
          <w:sz w:val="23"/>
          <w:szCs w:val="23"/>
        </w:rPr>
      </w:pPr>
    </w:p>
    <w:p w:rsidR="00A62DF8" w:rsidRPr="000C4C55" w:rsidRDefault="00A62DF8" w:rsidP="000C4C55">
      <w:pPr>
        <w:pStyle w:val="Normal20"/>
        <w:keepNext/>
        <w:numPr>
          <w:ilvl w:val="2"/>
          <w:numId w:val="37"/>
        </w:numPr>
        <w:tabs>
          <w:tab w:val="clear" w:pos="4320"/>
          <w:tab w:val="left" w:pos="1080"/>
        </w:tabs>
        <w:spacing w:line="276" w:lineRule="auto"/>
        <w:rPr>
          <w:rFonts w:ascii="Trebuchet MS" w:hAnsi="Trebuchet MS"/>
          <w:b w:val="0"/>
          <w:sz w:val="23"/>
          <w:szCs w:val="23"/>
        </w:rPr>
      </w:pPr>
      <w:r w:rsidRPr="000C4C55">
        <w:rPr>
          <w:rFonts w:ascii="Trebuchet MS" w:hAnsi="Trebuchet MS"/>
          <w:b w:val="0"/>
          <w:sz w:val="23"/>
          <w:szCs w:val="23"/>
        </w:rPr>
        <w:t>Increase access to educational opportunities for adults such as advanced technology applications and adult literacy.</w:t>
      </w:r>
    </w:p>
    <w:p w:rsidR="00A62DF8" w:rsidRPr="005357A1" w:rsidRDefault="00A62DF8" w:rsidP="00A62DF8">
      <w:pPr>
        <w:pStyle w:val="oject"/>
        <w:keepNext/>
        <w:tabs>
          <w:tab w:val="left" w:pos="1080"/>
        </w:tabs>
        <w:spacing w:line="276" w:lineRule="auto"/>
        <w:ind w:left="1080"/>
        <w:rPr>
          <w:rFonts w:ascii="Trebuchet MS" w:hAnsi="Trebuchet MS"/>
          <w:b/>
          <w:bCs/>
          <w:sz w:val="23"/>
          <w:szCs w:val="23"/>
        </w:rPr>
      </w:pPr>
    </w:p>
    <w:p w:rsidR="00A62DF8" w:rsidRDefault="007017E3" w:rsidP="00A62DF8">
      <w:pPr>
        <w:pStyle w:val="oject"/>
        <w:keepNext/>
        <w:spacing w:line="276" w:lineRule="auto"/>
        <w:ind w:left="0"/>
        <w:rPr>
          <w:rFonts w:ascii="Trebuchet MS" w:hAnsi="Trebuchet MS"/>
          <w:sz w:val="23"/>
          <w:szCs w:val="23"/>
        </w:rPr>
      </w:pPr>
      <w:r w:rsidRPr="005357A1">
        <w:rPr>
          <w:rFonts w:ascii="Trebuchet MS" w:hAnsi="Trebuchet MS"/>
          <w:b/>
          <w:sz w:val="23"/>
          <w:szCs w:val="23"/>
        </w:rPr>
        <w:t>STATE OBJECTIVE 2.4:</w:t>
      </w:r>
      <w:r w:rsidRPr="005357A1">
        <w:rPr>
          <w:rFonts w:ascii="Trebuchet MS" w:hAnsi="Trebuchet MS"/>
          <w:sz w:val="23"/>
          <w:szCs w:val="23"/>
        </w:rPr>
        <w:t xml:space="preserve">  </w:t>
      </w:r>
      <w:r w:rsidR="00A62DF8" w:rsidRPr="005357A1">
        <w:rPr>
          <w:rFonts w:ascii="Trebuchet MS" w:hAnsi="Trebuchet MS"/>
          <w:sz w:val="23"/>
          <w:szCs w:val="23"/>
        </w:rPr>
        <w:t xml:space="preserve">To improve access and affordability of health care, prevention and wellness for residents in the region. </w:t>
      </w:r>
    </w:p>
    <w:p w:rsidR="007017E3" w:rsidRPr="005357A1" w:rsidRDefault="007017E3" w:rsidP="00A62DF8">
      <w:pPr>
        <w:pStyle w:val="oject"/>
        <w:keepNext/>
        <w:spacing w:line="276" w:lineRule="auto"/>
        <w:ind w:left="0"/>
        <w:rPr>
          <w:rFonts w:ascii="Trebuchet MS" w:hAnsi="Trebuchet MS"/>
          <w:sz w:val="23"/>
          <w:szCs w:val="23"/>
        </w:rPr>
      </w:pPr>
    </w:p>
    <w:p w:rsidR="00A62DF8" w:rsidRPr="007017E3" w:rsidRDefault="00696798" w:rsidP="00696798">
      <w:pPr>
        <w:pStyle w:val="oject"/>
        <w:keepNext/>
        <w:spacing w:line="276" w:lineRule="auto"/>
        <w:ind w:left="0"/>
        <w:rPr>
          <w:rFonts w:ascii="Trebuchet MS" w:hAnsi="Trebuchet MS"/>
          <w:b/>
          <w:i/>
          <w:sz w:val="23"/>
          <w:szCs w:val="23"/>
        </w:rPr>
      </w:pPr>
      <w:r w:rsidRPr="007017E3">
        <w:rPr>
          <w:rFonts w:ascii="Trebuchet MS" w:hAnsi="Trebuchet MS"/>
          <w:b/>
          <w:i/>
          <w:sz w:val="23"/>
          <w:szCs w:val="23"/>
        </w:rPr>
        <w:t>Strategies:</w:t>
      </w:r>
    </w:p>
    <w:p w:rsidR="00A62DF8" w:rsidRDefault="00A62DF8" w:rsidP="007017E3">
      <w:pPr>
        <w:pStyle w:val="oject"/>
        <w:keepNext/>
        <w:numPr>
          <w:ilvl w:val="2"/>
          <w:numId w:val="38"/>
        </w:numPr>
        <w:spacing w:line="276" w:lineRule="auto"/>
        <w:rPr>
          <w:rFonts w:ascii="Trebuchet MS" w:hAnsi="Trebuchet MS"/>
          <w:sz w:val="23"/>
          <w:szCs w:val="23"/>
        </w:rPr>
      </w:pPr>
      <w:r w:rsidRPr="005357A1">
        <w:rPr>
          <w:rFonts w:ascii="Trebuchet MS" w:hAnsi="Trebuchet MS"/>
          <w:bCs/>
          <w:sz w:val="23"/>
          <w:szCs w:val="23"/>
        </w:rPr>
        <w:t>I</w:t>
      </w:r>
      <w:r w:rsidRPr="005357A1">
        <w:rPr>
          <w:rFonts w:ascii="Trebuchet MS" w:hAnsi="Trebuchet MS"/>
          <w:sz w:val="23"/>
          <w:szCs w:val="23"/>
        </w:rPr>
        <w:t>ncrease access to health care professionals, facilities and telemedicine in medically underserved or health professional shortage areas.</w:t>
      </w:r>
    </w:p>
    <w:p w:rsidR="007017E3" w:rsidRDefault="007017E3" w:rsidP="007017E3">
      <w:pPr>
        <w:pStyle w:val="oject"/>
        <w:keepNext/>
        <w:spacing w:line="276" w:lineRule="auto"/>
        <w:ind w:left="720"/>
        <w:rPr>
          <w:rFonts w:ascii="Trebuchet MS" w:hAnsi="Trebuchet MS"/>
          <w:sz w:val="23"/>
          <w:szCs w:val="23"/>
        </w:rPr>
      </w:pPr>
    </w:p>
    <w:p w:rsidR="00A62DF8" w:rsidRPr="007017E3" w:rsidRDefault="00A62DF8" w:rsidP="007017E3">
      <w:pPr>
        <w:pStyle w:val="oject"/>
        <w:keepNext/>
        <w:numPr>
          <w:ilvl w:val="2"/>
          <w:numId w:val="38"/>
        </w:numPr>
        <w:spacing w:line="276" w:lineRule="auto"/>
        <w:rPr>
          <w:rFonts w:ascii="Trebuchet MS" w:hAnsi="Trebuchet MS"/>
          <w:sz w:val="23"/>
          <w:szCs w:val="23"/>
        </w:rPr>
      </w:pPr>
      <w:r w:rsidRPr="007017E3">
        <w:rPr>
          <w:rFonts w:ascii="Trebuchet MS" w:hAnsi="Trebuchet MS"/>
          <w:sz w:val="23"/>
          <w:szCs w:val="23"/>
        </w:rPr>
        <w:t>Identify gaps in health care service delivery and provide reasonable cost effective solutions to address the health care needs,</w:t>
      </w:r>
      <w:r w:rsidRPr="007017E3">
        <w:rPr>
          <w:rFonts w:ascii="Trebuchet MS" w:hAnsi="Trebuchet MS"/>
          <w:b/>
          <w:sz w:val="23"/>
          <w:szCs w:val="23"/>
        </w:rPr>
        <w:t xml:space="preserve"> </w:t>
      </w:r>
      <w:r w:rsidRPr="007017E3">
        <w:rPr>
          <w:rFonts w:ascii="Trebuchet MS" w:hAnsi="Trebuchet MS"/>
          <w:bCs/>
          <w:sz w:val="23"/>
          <w:szCs w:val="23"/>
        </w:rPr>
        <w:t>particularly for the most vulnerable populations.</w:t>
      </w:r>
    </w:p>
    <w:p w:rsidR="007017E3" w:rsidRPr="007017E3" w:rsidRDefault="007017E3" w:rsidP="007017E3">
      <w:pPr>
        <w:pStyle w:val="oject"/>
        <w:keepNext/>
        <w:spacing w:line="276" w:lineRule="auto"/>
        <w:ind w:left="0"/>
        <w:rPr>
          <w:rFonts w:ascii="Trebuchet MS" w:hAnsi="Trebuchet MS"/>
          <w:sz w:val="23"/>
          <w:szCs w:val="23"/>
        </w:rPr>
      </w:pPr>
    </w:p>
    <w:p w:rsidR="00A62DF8" w:rsidRPr="00020192" w:rsidRDefault="00A62DF8" w:rsidP="007017E3">
      <w:pPr>
        <w:pStyle w:val="oject"/>
        <w:keepNext/>
        <w:numPr>
          <w:ilvl w:val="2"/>
          <w:numId w:val="38"/>
        </w:numPr>
        <w:spacing w:line="276" w:lineRule="auto"/>
        <w:rPr>
          <w:rFonts w:ascii="Trebuchet MS" w:hAnsi="Trebuchet MS"/>
          <w:sz w:val="23"/>
          <w:szCs w:val="23"/>
        </w:rPr>
      </w:pPr>
      <w:r w:rsidRPr="007017E3">
        <w:rPr>
          <w:rFonts w:ascii="Trebuchet MS" w:hAnsi="Trebuchet MS"/>
          <w:sz w:val="23"/>
          <w:szCs w:val="23"/>
        </w:rPr>
        <w:t>Support projects for healthcare</w:t>
      </w:r>
      <w:r w:rsidRPr="007017E3">
        <w:rPr>
          <w:rFonts w:ascii="Trebuchet MS" w:hAnsi="Trebuchet MS"/>
          <w:bCs/>
          <w:sz w:val="23"/>
          <w:szCs w:val="23"/>
        </w:rPr>
        <w:t xml:space="preserve"> prevention and wellness.</w:t>
      </w:r>
    </w:p>
    <w:p w:rsidR="00020192" w:rsidRDefault="00020192" w:rsidP="00020192">
      <w:pPr>
        <w:pStyle w:val="ListParagraph"/>
        <w:rPr>
          <w:rFonts w:ascii="Trebuchet MS" w:hAnsi="Trebuchet MS"/>
          <w:sz w:val="23"/>
          <w:szCs w:val="23"/>
        </w:rPr>
      </w:pPr>
    </w:p>
    <w:p w:rsidR="00020192" w:rsidRDefault="00020192" w:rsidP="00020192">
      <w:pPr>
        <w:keepNext/>
        <w:tabs>
          <w:tab w:val="left" w:pos="1080"/>
        </w:tabs>
        <w:spacing w:line="276" w:lineRule="auto"/>
        <w:jc w:val="both"/>
        <w:rPr>
          <w:rFonts w:ascii="Trebuchet MS" w:hAnsi="Trebuchet MS"/>
          <w:b/>
          <w:bCs/>
          <w:sz w:val="23"/>
          <w:szCs w:val="23"/>
        </w:rPr>
      </w:pPr>
      <w:r w:rsidRPr="00020192">
        <w:rPr>
          <w:rFonts w:ascii="Trebuchet MS" w:hAnsi="Trebuchet MS"/>
          <w:b/>
          <w:bCs/>
          <w:sz w:val="23"/>
          <w:szCs w:val="23"/>
        </w:rPr>
        <w:t>Projects proposed for funding under ARC Goal #2 should have one or more of the following performance metrics:</w:t>
      </w:r>
    </w:p>
    <w:p w:rsidR="00020192" w:rsidRPr="00020192" w:rsidRDefault="00020192" w:rsidP="00020192">
      <w:pPr>
        <w:keepNext/>
        <w:tabs>
          <w:tab w:val="left" w:pos="1080"/>
        </w:tabs>
        <w:spacing w:line="276" w:lineRule="auto"/>
        <w:jc w:val="both"/>
        <w:rPr>
          <w:rFonts w:ascii="Trebuchet MS" w:hAnsi="Trebuchet MS"/>
          <w:b/>
          <w:bCs/>
          <w:sz w:val="23"/>
          <w:szCs w:val="23"/>
        </w:rPr>
      </w:pPr>
      <w:r w:rsidRPr="00020192">
        <w:rPr>
          <w:rFonts w:ascii="Trebuchet MS" w:hAnsi="Trebuchet MS"/>
          <w:b/>
          <w:bCs/>
          <w:sz w:val="23"/>
          <w:szCs w:val="23"/>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860"/>
        <w:gridCol w:w="5262"/>
      </w:tblGrid>
      <w:tr w:rsidR="00020192" w:rsidRPr="00020192" w:rsidTr="00F935E1">
        <w:tc>
          <w:tcPr>
            <w:tcW w:w="9122" w:type="dxa"/>
            <w:gridSpan w:val="2"/>
            <w:shd w:val="clear" w:color="auto" w:fill="808080"/>
          </w:tcPr>
          <w:p w:rsidR="00020192" w:rsidRPr="00020192" w:rsidRDefault="00020192" w:rsidP="00020192">
            <w:pPr>
              <w:overflowPunct/>
              <w:autoSpaceDE/>
              <w:autoSpaceDN/>
              <w:adjustRightInd/>
              <w:jc w:val="center"/>
              <w:textAlignment w:val="auto"/>
              <w:rPr>
                <w:rFonts w:ascii="Trebuchet MS" w:eastAsia="Calibri" w:hAnsi="Trebuchet MS"/>
                <w:b/>
                <w:sz w:val="22"/>
                <w:szCs w:val="22"/>
              </w:rPr>
            </w:pPr>
            <w:r w:rsidRPr="00020192">
              <w:rPr>
                <w:rFonts w:ascii="Trebuchet MS" w:eastAsia="Calibri" w:hAnsi="Trebuchet MS"/>
                <w:b/>
                <w:color w:val="FFFFFF"/>
                <w:sz w:val="22"/>
                <w:szCs w:val="22"/>
              </w:rPr>
              <w:t>Ready Workforce</w:t>
            </w:r>
          </w:p>
        </w:tc>
      </w:tr>
      <w:tr w:rsidR="00020192" w:rsidRPr="00020192" w:rsidTr="00F935E1">
        <w:tc>
          <w:tcPr>
            <w:tcW w:w="3860" w:type="dxa"/>
            <w:shd w:val="clear" w:color="auto" w:fill="D9D9D9"/>
            <w:vAlign w:val="center"/>
          </w:tcPr>
          <w:p w:rsidR="00020192" w:rsidRPr="00020192" w:rsidRDefault="00020192" w:rsidP="00020192">
            <w:pPr>
              <w:overflowPunct/>
              <w:autoSpaceDE/>
              <w:autoSpaceDN/>
              <w:adjustRightInd/>
              <w:ind w:left="180"/>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Output</w:t>
            </w:r>
            <w:r w:rsidRPr="00020192">
              <w:rPr>
                <w:rFonts w:ascii="Trebuchet MS" w:eastAsia="Calibri" w:hAnsi="Trebuchet MS"/>
                <w:b/>
                <w:sz w:val="22"/>
                <w:szCs w:val="22"/>
              </w:rPr>
              <w:t xml:space="preserve"> Metrics:</w:t>
            </w:r>
          </w:p>
        </w:tc>
        <w:tc>
          <w:tcPr>
            <w:tcW w:w="5262" w:type="dxa"/>
            <w:shd w:val="clear" w:color="auto" w:fill="D9D9D9"/>
            <w:vAlign w:val="center"/>
          </w:tcPr>
          <w:p w:rsidR="00020192" w:rsidRPr="00020192" w:rsidRDefault="00020192" w:rsidP="00020192">
            <w:pPr>
              <w:overflowPunct/>
              <w:autoSpaceDE/>
              <w:autoSpaceDN/>
              <w:adjustRightInd/>
              <w:ind w:left="162"/>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Outcome</w:t>
            </w:r>
            <w:r w:rsidRPr="00020192">
              <w:rPr>
                <w:rFonts w:ascii="Trebuchet MS" w:eastAsia="Calibri" w:hAnsi="Trebuchet MS"/>
                <w:b/>
                <w:sz w:val="22"/>
                <w:szCs w:val="22"/>
              </w:rPr>
              <w:t xml:space="preserve"> Metrics:</w:t>
            </w:r>
          </w:p>
        </w:tc>
      </w:tr>
      <w:tr w:rsidR="00020192" w:rsidRPr="00020192" w:rsidTr="00F935E1">
        <w:tc>
          <w:tcPr>
            <w:tcW w:w="3860"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students served</w:t>
            </w:r>
          </w:p>
          <w:p w:rsidR="00020192" w:rsidRPr="00020192" w:rsidRDefault="00020192" w:rsidP="00020192">
            <w:pPr>
              <w:overflowPunct/>
              <w:autoSpaceDE/>
              <w:autoSpaceDN/>
              <w:adjustRightInd/>
              <w:spacing w:after="120"/>
              <w:ind w:left="432"/>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workers served</w:t>
            </w:r>
          </w:p>
          <w:p w:rsidR="00020192" w:rsidRPr="00020192" w:rsidRDefault="00020192" w:rsidP="00020192">
            <w:pPr>
              <w:overflowPunct/>
              <w:autoSpaceDE/>
              <w:autoSpaceDN/>
              <w:adjustRightInd/>
              <w:ind w:left="720"/>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patients served</w:t>
            </w:r>
          </w:p>
          <w:p w:rsidR="00020192" w:rsidRPr="00020192" w:rsidRDefault="00020192" w:rsidP="00020192">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students enrolled in work ready/career skills training</w:t>
            </w:r>
          </w:p>
          <w:p w:rsidR="00020192" w:rsidRPr="00020192" w:rsidRDefault="00020192" w:rsidP="00020192">
            <w:pPr>
              <w:overflowPunct/>
              <w:autoSpaceDE/>
              <w:autoSpaceDN/>
              <w:adjustRightInd/>
              <w:spacing w:after="120"/>
              <w:ind w:left="432"/>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local institutions accredited for career pathways training in promising sectors</w:t>
            </w:r>
          </w:p>
          <w:p w:rsidR="00020192" w:rsidRPr="00020192" w:rsidRDefault="00020192" w:rsidP="00020192">
            <w:pPr>
              <w:overflowPunct/>
              <w:autoSpaceDE/>
              <w:autoSpaceDN/>
              <w:adjustRightInd/>
              <w:spacing w:after="120"/>
              <w:ind w:left="432"/>
              <w:contextualSpacing/>
              <w:textAlignment w:val="auto"/>
              <w:rPr>
                <w:rFonts w:ascii="Trebuchet MS" w:eastAsia="Calibri" w:hAnsi="Trebuchet MS"/>
                <w:sz w:val="12"/>
                <w:szCs w:val="12"/>
              </w:rPr>
            </w:pPr>
          </w:p>
          <w:p w:rsidR="00020192" w:rsidRPr="00020192" w:rsidRDefault="00020192" w:rsidP="00020192">
            <w:pPr>
              <w:overflowPunct/>
              <w:autoSpaceDE/>
              <w:autoSpaceDN/>
              <w:adjustRightInd/>
              <w:spacing w:after="120"/>
              <w:textAlignment w:val="auto"/>
              <w:rPr>
                <w:rFonts w:ascii="Trebuchet MS" w:eastAsia="Calibri" w:hAnsi="Trebuchet MS"/>
                <w:sz w:val="22"/>
                <w:szCs w:val="24"/>
              </w:rPr>
            </w:pPr>
          </w:p>
        </w:tc>
        <w:tc>
          <w:tcPr>
            <w:tcW w:w="5262" w:type="dxa"/>
            <w:tcBorders>
              <w:bottom w:val="single" w:sz="4" w:space="0" w:color="auto"/>
            </w:tcBorders>
            <w:shd w:val="clear" w:color="auto" w:fill="auto"/>
          </w:tcPr>
          <w:p w:rsidR="00020192" w:rsidRPr="00020192" w:rsidRDefault="00020192" w:rsidP="00020192">
            <w:pPr>
              <w:numPr>
                <w:ilvl w:val="0"/>
                <w:numId w:val="7"/>
              </w:numPr>
              <w:overflowPunct/>
              <w:autoSpaceDE/>
              <w:autoSpaceDN/>
              <w:adjustRightInd/>
              <w:spacing w:after="120"/>
              <w:contextualSpacing/>
              <w:textAlignment w:val="auto"/>
              <w:rPr>
                <w:rFonts w:ascii="Trebuchet MS" w:eastAsia="Calibri" w:hAnsi="Trebuchet MS"/>
                <w:sz w:val="22"/>
                <w:szCs w:val="22"/>
              </w:rPr>
            </w:pPr>
            <w:r w:rsidRPr="00020192">
              <w:rPr>
                <w:rFonts w:ascii="Trebuchet MS" w:eastAsia="Calibri" w:hAnsi="Trebuchet MS"/>
                <w:sz w:val="22"/>
                <w:szCs w:val="22"/>
              </w:rPr>
              <w:t>Improved educational attainment levels</w:t>
            </w:r>
          </w:p>
          <w:p w:rsidR="00020192" w:rsidRPr="00020192" w:rsidRDefault="00020192" w:rsidP="00020192">
            <w:pPr>
              <w:overflowPunct/>
              <w:autoSpaceDE/>
              <w:autoSpaceDN/>
              <w:adjustRightInd/>
              <w:spacing w:after="120"/>
              <w:ind w:left="522"/>
              <w:contextualSpacing/>
              <w:textAlignment w:val="auto"/>
              <w:rPr>
                <w:rFonts w:ascii="Trebuchet MS" w:eastAsia="Calibri" w:hAnsi="Trebuchet MS"/>
                <w:sz w:val="12"/>
                <w:szCs w:val="12"/>
              </w:rPr>
            </w:pPr>
          </w:p>
          <w:p w:rsidR="00020192" w:rsidRPr="00020192" w:rsidRDefault="00020192" w:rsidP="00020192">
            <w:pPr>
              <w:numPr>
                <w:ilvl w:val="0"/>
                <w:numId w:val="7"/>
              </w:numPr>
              <w:overflowPunct/>
              <w:autoSpaceDE/>
              <w:autoSpaceDN/>
              <w:adjustRightInd/>
              <w:spacing w:after="120"/>
              <w:contextualSpacing/>
              <w:textAlignment w:val="auto"/>
              <w:rPr>
                <w:rFonts w:ascii="Trebuchet MS" w:eastAsia="Calibri" w:hAnsi="Trebuchet MS"/>
                <w:sz w:val="22"/>
                <w:szCs w:val="22"/>
              </w:rPr>
            </w:pPr>
            <w:r w:rsidRPr="00020192">
              <w:rPr>
                <w:rFonts w:ascii="Trebuchet MS" w:eastAsia="Calibri" w:hAnsi="Trebuchet MS"/>
                <w:sz w:val="22"/>
                <w:szCs w:val="22"/>
              </w:rPr>
              <w:t>Region’s residents employed in promising sectors</w:t>
            </w:r>
          </w:p>
          <w:p w:rsidR="00020192" w:rsidRPr="00020192" w:rsidRDefault="00020192" w:rsidP="00020192">
            <w:pPr>
              <w:overflowPunct/>
              <w:autoSpaceDE/>
              <w:autoSpaceDN/>
              <w:adjustRightInd/>
              <w:spacing w:after="120"/>
              <w:ind w:left="522"/>
              <w:contextualSpacing/>
              <w:textAlignment w:val="auto"/>
              <w:rPr>
                <w:rFonts w:ascii="Trebuchet MS" w:eastAsia="Calibri" w:hAnsi="Trebuchet MS"/>
                <w:sz w:val="12"/>
                <w:szCs w:val="12"/>
              </w:rPr>
            </w:pPr>
          </w:p>
          <w:p w:rsidR="00020192" w:rsidRPr="00020192" w:rsidRDefault="00020192" w:rsidP="00020192">
            <w:pPr>
              <w:numPr>
                <w:ilvl w:val="0"/>
                <w:numId w:val="7"/>
              </w:numPr>
              <w:overflowPunct/>
              <w:autoSpaceDE/>
              <w:autoSpaceDN/>
              <w:adjustRightInd/>
              <w:spacing w:after="120"/>
              <w:contextualSpacing/>
              <w:textAlignment w:val="auto"/>
              <w:rPr>
                <w:rFonts w:ascii="Trebuchet MS" w:eastAsia="Calibri" w:hAnsi="Trebuchet MS"/>
                <w:sz w:val="22"/>
                <w:szCs w:val="22"/>
              </w:rPr>
            </w:pPr>
            <w:r w:rsidRPr="00020192">
              <w:rPr>
                <w:rFonts w:ascii="Trebuchet MS" w:eastAsia="Calibri" w:hAnsi="Trebuchet MS"/>
                <w:sz w:val="22"/>
                <w:szCs w:val="22"/>
              </w:rPr>
              <w:t xml:space="preserve">Number of higher education institutions that have satellite campuses or offer online education options </w:t>
            </w:r>
          </w:p>
          <w:p w:rsidR="00020192" w:rsidRPr="00020192" w:rsidRDefault="00020192" w:rsidP="00020192">
            <w:pPr>
              <w:overflowPunct/>
              <w:autoSpaceDE/>
              <w:autoSpaceDN/>
              <w:adjustRightInd/>
              <w:spacing w:after="120"/>
              <w:ind w:left="720"/>
              <w:contextualSpacing/>
              <w:textAlignment w:val="auto"/>
              <w:rPr>
                <w:rFonts w:ascii="Trebuchet MS" w:eastAsia="Calibri" w:hAnsi="Trebuchet MS"/>
                <w:sz w:val="12"/>
                <w:szCs w:val="12"/>
              </w:rPr>
            </w:pPr>
          </w:p>
          <w:p w:rsidR="00020192" w:rsidRPr="00020192" w:rsidRDefault="00020192" w:rsidP="00020192">
            <w:pPr>
              <w:numPr>
                <w:ilvl w:val="0"/>
                <w:numId w:val="7"/>
              </w:numPr>
              <w:overflowPunct/>
              <w:autoSpaceDE/>
              <w:autoSpaceDN/>
              <w:adjustRightInd/>
              <w:spacing w:after="120"/>
              <w:textAlignment w:val="auto"/>
              <w:rPr>
                <w:rFonts w:ascii="Trebuchet MS" w:eastAsia="Calibri" w:hAnsi="Trebuchet MS"/>
                <w:sz w:val="22"/>
                <w:szCs w:val="22"/>
              </w:rPr>
            </w:pPr>
            <w:r w:rsidRPr="00020192">
              <w:rPr>
                <w:rFonts w:ascii="Trebuchet MS" w:eastAsia="Calibri" w:hAnsi="Trebuchet MS"/>
                <w:sz w:val="22"/>
                <w:szCs w:val="22"/>
              </w:rPr>
              <w:t>Number of residents credentialed in the Region’s growing sectors</w:t>
            </w:r>
          </w:p>
          <w:p w:rsidR="00020192" w:rsidRPr="00020192" w:rsidRDefault="00020192" w:rsidP="00020192">
            <w:pPr>
              <w:numPr>
                <w:ilvl w:val="0"/>
                <w:numId w:val="7"/>
              </w:numPr>
              <w:overflowPunct/>
              <w:autoSpaceDE/>
              <w:autoSpaceDN/>
              <w:adjustRightInd/>
              <w:spacing w:after="120"/>
              <w:textAlignment w:val="auto"/>
              <w:rPr>
                <w:rFonts w:ascii="Trebuchet MS" w:eastAsia="Calibri" w:hAnsi="Trebuchet MS"/>
                <w:sz w:val="22"/>
                <w:szCs w:val="22"/>
              </w:rPr>
            </w:pPr>
            <w:r w:rsidRPr="00020192">
              <w:rPr>
                <w:rFonts w:ascii="Trebuchet MS" w:eastAsia="Calibri" w:hAnsi="Trebuchet MS"/>
                <w:sz w:val="22"/>
                <w:szCs w:val="22"/>
              </w:rPr>
              <w:t>Increase in labor force participation rates</w:t>
            </w:r>
          </w:p>
          <w:p w:rsidR="00020192" w:rsidRPr="00020192" w:rsidRDefault="00020192" w:rsidP="00020192">
            <w:pPr>
              <w:numPr>
                <w:ilvl w:val="0"/>
                <w:numId w:val="7"/>
              </w:numPr>
              <w:overflowPunct/>
              <w:autoSpaceDE/>
              <w:autoSpaceDN/>
              <w:adjustRightInd/>
              <w:spacing w:after="120"/>
              <w:textAlignment w:val="auto"/>
              <w:rPr>
                <w:rFonts w:ascii="Trebuchet MS" w:eastAsia="Calibri" w:hAnsi="Trebuchet MS"/>
                <w:i/>
                <w:sz w:val="18"/>
                <w:szCs w:val="24"/>
              </w:rPr>
            </w:pPr>
            <w:r w:rsidRPr="00020192">
              <w:rPr>
                <w:rFonts w:ascii="Trebuchet MS" w:eastAsia="Calibri" w:hAnsi="Trebuchet MS"/>
                <w:sz w:val="22"/>
                <w:szCs w:val="22"/>
              </w:rPr>
              <w:t>Increase in average earnings per job (high-wages)</w:t>
            </w:r>
          </w:p>
          <w:p w:rsidR="00020192" w:rsidRPr="00020192" w:rsidRDefault="00020192" w:rsidP="00020192">
            <w:pPr>
              <w:numPr>
                <w:ilvl w:val="0"/>
                <w:numId w:val="7"/>
              </w:numPr>
              <w:overflowPunct/>
              <w:autoSpaceDE/>
              <w:autoSpaceDN/>
              <w:adjustRightInd/>
              <w:spacing w:after="120"/>
              <w:textAlignment w:val="auto"/>
              <w:rPr>
                <w:rFonts w:ascii="Trebuchet MS" w:eastAsia="Calibri" w:hAnsi="Trebuchet MS"/>
                <w:sz w:val="22"/>
                <w:szCs w:val="22"/>
              </w:rPr>
            </w:pPr>
            <w:r w:rsidRPr="00020192">
              <w:rPr>
                <w:rFonts w:ascii="Trebuchet MS" w:eastAsia="Calibri" w:hAnsi="Trebuchet MS"/>
                <w:sz w:val="22"/>
                <w:szCs w:val="22"/>
              </w:rPr>
              <w:t xml:space="preserve">Improved mortality rates </w:t>
            </w:r>
          </w:p>
        </w:tc>
      </w:tr>
    </w:tbl>
    <w:p w:rsidR="00020192" w:rsidRPr="00020192" w:rsidRDefault="00020192" w:rsidP="00020192"/>
    <w:p w:rsidR="00020192" w:rsidRPr="007017E3" w:rsidRDefault="00020192" w:rsidP="00020192">
      <w:pPr>
        <w:pStyle w:val="oject"/>
        <w:keepNext/>
        <w:spacing w:line="276" w:lineRule="auto"/>
        <w:ind w:left="0"/>
        <w:rPr>
          <w:rFonts w:ascii="Trebuchet MS" w:hAnsi="Trebuchet MS"/>
          <w:sz w:val="23"/>
          <w:szCs w:val="23"/>
        </w:rPr>
      </w:pPr>
    </w:p>
    <w:p w:rsidR="00FB7E90"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7017E3" w:rsidRDefault="007017E3"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r>
        <w:rPr>
          <w:rFonts w:ascii="Trebuchet MS" w:hAnsi="Trebuchet MS"/>
          <w:b/>
          <w:sz w:val="24"/>
        </w:rPr>
        <w:t xml:space="preserve">ARC </w:t>
      </w:r>
      <w:r w:rsidRPr="008C1361">
        <w:rPr>
          <w:rFonts w:ascii="Trebuchet MS" w:hAnsi="Trebuchet MS"/>
          <w:b/>
          <w:sz w:val="24"/>
        </w:rPr>
        <w:t xml:space="preserve">STRATEGIC INVESTMENT </w:t>
      </w:r>
      <w:r>
        <w:rPr>
          <w:rFonts w:ascii="Trebuchet MS" w:hAnsi="Trebuchet MS"/>
          <w:b/>
          <w:sz w:val="24"/>
        </w:rPr>
        <w:t>GOAL 3</w:t>
      </w:r>
    </w:p>
    <w:p w:rsidR="008C1361" w:rsidRDefault="007017E3"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 xml:space="preserve"> </w:t>
      </w:r>
    </w:p>
    <w:p w:rsidR="00FB7E90" w:rsidRDefault="00A76818"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7017E3">
        <w:rPr>
          <w:rFonts w:ascii="Trebuchet MS" w:hAnsi="Trebuchet MS"/>
          <w:b/>
          <w:sz w:val="24"/>
          <w:u w:val="single"/>
        </w:rPr>
        <w:t>CRITICAL INFRASTRUCTURE</w:t>
      </w:r>
      <w:r>
        <w:rPr>
          <w:rFonts w:ascii="Trebuchet MS" w:hAnsi="Trebuchet MS"/>
          <w:b/>
          <w:sz w:val="24"/>
          <w:u w:val="single"/>
        </w:rPr>
        <w:t>:</w:t>
      </w:r>
      <w:r>
        <w:rPr>
          <w:rFonts w:ascii="Trebuchet MS" w:hAnsi="Trebuchet MS"/>
          <w:sz w:val="24"/>
        </w:rPr>
        <w:t xml:space="preserve"> </w:t>
      </w:r>
      <w:r w:rsidR="00FB7E90" w:rsidRPr="00E06914">
        <w:rPr>
          <w:rFonts w:ascii="Trebuchet MS" w:hAnsi="Trebuchet MS"/>
          <w:sz w:val="24"/>
        </w:rPr>
        <w:t>Invest in critical infrastructure—especially broadband; transportation, includ</w:t>
      </w:r>
      <w:r w:rsidR="00FB7E90">
        <w:rPr>
          <w:rFonts w:ascii="Trebuchet MS" w:hAnsi="Trebuchet MS"/>
          <w:sz w:val="24"/>
        </w:rPr>
        <w:t xml:space="preserve">ing the Appalachian Development </w:t>
      </w:r>
      <w:r w:rsidR="00FB7E90" w:rsidRPr="00E06914">
        <w:rPr>
          <w:rFonts w:ascii="Trebuchet MS" w:hAnsi="Trebuchet MS"/>
          <w:sz w:val="24"/>
        </w:rPr>
        <w:t>Highway System; and water/wastewater systems.</w:t>
      </w:r>
    </w:p>
    <w:p w:rsid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sz w:val="24"/>
        </w:rPr>
        <w:tab/>
      </w:r>
    </w:p>
    <w:p w:rsid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rPr>
        <w:t>STATE OBJECTIVE 3.1</w:t>
      </w:r>
      <w:r w:rsidRPr="00A76818">
        <w:rPr>
          <w:rFonts w:ascii="Trebuchet MS" w:hAnsi="Trebuchet MS"/>
          <w:sz w:val="24"/>
        </w:rPr>
        <w:t>:  To develop the basic infrastructure and facilities needed to support community and economic development.</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696798" w:rsidP="00A76818">
      <w:pPr>
        <w:keepNext/>
        <w:spacing w:line="276" w:lineRule="auto"/>
        <w:rPr>
          <w:rFonts w:ascii="Trebuchet MS" w:hAnsi="Trebuchet MS"/>
          <w:b/>
          <w:i/>
          <w:sz w:val="23"/>
          <w:szCs w:val="23"/>
        </w:rPr>
      </w:pPr>
      <w:r w:rsidRPr="007017E3">
        <w:rPr>
          <w:rFonts w:ascii="Trebuchet MS" w:hAnsi="Trebuchet MS"/>
          <w:b/>
          <w:i/>
          <w:sz w:val="23"/>
          <w:szCs w:val="23"/>
        </w:rPr>
        <w:t>Strategies:</w:t>
      </w:r>
    </w:p>
    <w:p w:rsidR="00A76818" w:rsidRDefault="00A76818" w:rsidP="00F104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4"/>
        </w:rPr>
      </w:pPr>
      <w:r w:rsidRPr="00F1043D">
        <w:rPr>
          <w:rFonts w:ascii="Trebuchet MS" w:hAnsi="Trebuchet MS"/>
          <w:b/>
          <w:sz w:val="24"/>
        </w:rPr>
        <w:t>3.1.1</w:t>
      </w:r>
      <w:r>
        <w:rPr>
          <w:rFonts w:ascii="Trebuchet MS" w:hAnsi="Trebuchet MS"/>
          <w:sz w:val="24"/>
        </w:rPr>
        <w:tab/>
      </w:r>
      <w:r w:rsidRPr="00A76818">
        <w:rPr>
          <w:rFonts w:ascii="Trebuchet MS" w:hAnsi="Trebuchet MS"/>
          <w:sz w:val="24"/>
        </w:rPr>
        <w:t>Support projects that result in private sector investment and substantially enhance the community and economic development potential of an area.</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F104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4"/>
        </w:rPr>
      </w:pPr>
      <w:r w:rsidRPr="00F1043D">
        <w:rPr>
          <w:rFonts w:ascii="Trebuchet MS" w:hAnsi="Trebuchet MS"/>
          <w:b/>
          <w:sz w:val="24"/>
        </w:rPr>
        <w:t>3.1.2</w:t>
      </w:r>
      <w:r>
        <w:rPr>
          <w:rFonts w:ascii="Trebuchet MS" w:hAnsi="Trebuchet MS"/>
          <w:sz w:val="24"/>
        </w:rPr>
        <w:tab/>
      </w:r>
      <w:r w:rsidR="00A76818" w:rsidRPr="00A76818">
        <w:rPr>
          <w:rFonts w:ascii="Trebuchet MS" w:hAnsi="Trebuchet MS"/>
          <w:sz w:val="24"/>
        </w:rPr>
        <w:t>Provide financial and technical assistance to communities for the development of industrial sites, parks and shell buildings that will have a significant impact on an area’s development potential.</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F1043D" w:rsidP="00F104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4"/>
        </w:rPr>
      </w:pPr>
      <w:r w:rsidRPr="00F1043D">
        <w:rPr>
          <w:rFonts w:ascii="Trebuchet MS" w:hAnsi="Trebuchet MS"/>
          <w:b/>
          <w:sz w:val="24"/>
        </w:rPr>
        <w:t>3.1.3</w:t>
      </w:r>
      <w:r>
        <w:rPr>
          <w:rFonts w:ascii="Trebuchet MS" w:hAnsi="Trebuchet MS"/>
          <w:sz w:val="24"/>
        </w:rPr>
        <w:tab/>
      </w:r>
      <w:r w:rsidR="00A76818" w:rsidRPr="00A76818">
        <w:rPr>
          <w:rFonts w:ascii="Trebuchet MS" w:hAnsi="Trebuchet MS"/>
          <w:sz w:val="24"/>
        </w:rPr>
        <w:t>Provide assistance for the construction of local access roads that enhance economic development</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rPr>
        <w:t>STATE OBJECTIVE 3.2:</w:t>
      </w:r>
      <w:r>
        <w:rPr>
          <w:rFonts w:ascii="Trebuchet MS" w:hAnsi="Trebuchet MS"/>
          <w:b/>
          <w:sz w:val="24"/>
        </w:rPr>
        <w:t xml:space="preserve"> </w:t>
      </w:r>
      <w:r w:rsidRPr="00A76818">
        <w:rPr>
          <w:rFonts w:ascii="Trebuchet MS" w:hAnsi="Trebuchet MS"/>
          <w:sz w:val="24"/>
        </w:rPr>
        <w:t>To promote sustainable development practices in infrastructure including system regionalization and energy efficiencies.</w:t>
      </w:r>
    </w:p>
    <w:p w:rsidR="00F1043D" w:rsidRDefault="00F1043D" w:rsidP="00F1043D">
      <w:pPr>
        <w:keepNext/>
        <w:spacing w:line="276" w:lineRule="auto"/>
        <w:rPr>
          <w:rFonts w:ascii="Trebuchet MS" w:hAnsi="Trebuchet MS"/>
          <w:b/>
          <w:i/>
          <w:sz w:val="23"/>
          <w:szCs w:val="23"/>
        </w:rPr>
      </w:pPr>
    </w:p>
    <w:p w:rsidR="00F1043D" w:rsidRPr="00A76818" w:rsidRDefault="00696798" w:rsidP="00696798">
      <w:pPr>
        <w:keepNext/>
        <w:spacing w:line="276" w:lineRule="auto"/>
        <w:rPr>
          <w:rFonts w:ascii="Trebuchet MS" w:hAnsi="Trebuchet MS"/>
          <w:b/>
          <w:i/>
          <w:sz w:val="23"/>
          <w:szCs w:val="23"/>
        </w:rPr>
      </w:pPr>
      <w:r w:rsidRPr="007017E3">
        <w:rPr>
          <w:rFonts w:ascii="Trebuchet MS" w:hAnsi="Trebuchet MS"/>
          <w:b/>
          <w:i/>
          <w:sz w:val="23"/>
          <w:szCs w:val="23"/>
        </w:rPr>
        <w:t>Strategies:</w:t>
      </w:r>
    </w:p>
    <w:p w:rsidR="00F1043D"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3.2.1</w:t>
      </w:r>
      <w:r>
        <w:rPr>
          <w:rFonts w:ascii="Trebuchet MS" w:hAnsi="Trebuchet MS"/>
          <w:sz w:val="24"/>
        </w:rPr>
        <w:tab/>
      </w:r>
      <w:r w:rsidR="00A76818" w:rsidRPr="00A76818">
        <w:rPr>
          <w:rFonts w:ascii="Trebuchet MS" w:hAnsi="Trebuchet MS"/>
          <w:sz w:val="24"/>
        </w:rPr>
        <w:t>Promote multi-county and regionalized approaches to infrastructure management and development.</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3.2.2</w:t>
      </w:r>
      <w:r>
        <w:rPr>
          <w:rFonts w:ascii="Trebuchet MS" w:hAnsi="Trebuchet MS"/>
          <w:sz w:val="24"/>
        </w:rPr>
        <w:tab/>
      </w:r>
      <w:r w:rsidR="00A76818" w:rsidRPr="00A76818">
        <w:rPr>
          <w:rFonts w:ascii="Trebuchet MS" w:hAnsi="Trebuchet MS"/>
          <w:sz w:val="24"/>
        </w:rPr>
        <w:t>Provide education and training regarding energy efficiency techniques and encourage energy conservation and efficiency strategies in the design and operation of infrastructure and public facilities.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3.2.3</w:t>
      </w:r>
      <w:r>
        <w:rPr>
          <w:rFonts w:ascii="Trebuchet MS" w:hAnsi="Trebuchet MS"/>
          <w:sz w:val="24"/>
        </w:rPr>
        <w:tab/>
      </w:r>
      <w:r w:rsidR="00A76818" w:rsidRPr="00A76818">
        <w:rPr>
          <w:rFonts w:ascii="Trebuchet MS" w:hAnsi="Trebuchet MS"/>
          <w:sz w:val="24"/>
        </w:rPr>
        <w:t>Support local-level planning that encourages regional solutions to infrastructure problems and sustainable policies for development that prioritize and target limited resources.</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rPr>
        <w:t>STATE OBJECTIVE 3.3:</w:t>
      </w:r>
      <w:r w:rsidRPr="00A76818">
        <w:rPr>
          <w:rFonts w:ascii="Trebuchet MS" w:hAnsi="Trebuchet MS"/>
          <w:sz w:val="24"/>
        </w:rPr>
        <w:t xml:space="preserve">  </w:t>
      </w:r>
      <w:r w:rsidR="00A76818" w:rsidRPr="00A76818">
        <w:rPr>
          <w:rFonts w:ascii="Trebuchet MS" w:hAnsi="Trebuchet MS"/>
          <w:sz w:val="24"/>
        </w:rPr>
        <w:t>To develop telecommunications infrastructure and improve access to broadband.</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1043D" w:rsidRPr="00A76818" w:rsidRDefault="00696798" w:rsidP="00696798">
      <w:pPr>
        <w:keepNext/>
        <w:spacing w:line="276" w:lineRule="auto"/>
        <w:rPr>
          <w:rFonts w:ascii="Trebuchet MS" w:hAnsi="Trebuchet MS"/>
          <w:b/>
          <w:i/>
          <w:sz w:val="23"/>
          <w:szCs w:val="23"/>
        </w:rPr>
      </w:pPr>
      <w:r w:rsidRPr="007017E3">
        <w:rPr>
          <w:rFonts w:ascii="Trebuchet MS" w:hAnsi="Trebuchet MS"/>
          <w:b/>
          <w:i/>
          <w:sz w:val="23"/>
          <w:szCs w:val="23"/>
        </w:rPr>
        <w:t>Strategies:</w:t>
      </w: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3.3.1</w:t>
      </w:r>
      <w:r>
        <w:rPr>
          <w:rFonts w:ascii="Trebuchet MS" w:hAnsi="Trebuchet MS"/>
          <w:sz w:val="24"/>
        </w:rPr>
        <w:tab/>
      </w:r>
      <w:r w:rsidR="00A76818" w:rsidRPr="00A76818">
        <w:rPr>
          <w:rFonts w:ascii="Trebuchet MS" w:hAnsi="Trebuchet MS"/>
          <w:sz w:val="24"/>
        </w:rPr>
        <w:t>Support installation of telecommunication conduit in the construction of public infrastructure.</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3.3.2</w:t>
      </w:r>
      <w:r>
        <w:rPr>
          <w:rFonts w:ascii="Trebuchet MS" w:hAnsi="Trebuchet MS"/>
          <w:sz w:val="24"/>
        </w:rPr>
        <w:tab/>
      </w:r>
      <w:r w:rsidR="00A76818" w:rsidRPr="00A76818">
        <w:rPr>
          <w:rFonts w:ascii="Trebuchet MS" w:hAnsi="Trebuchet MS"/>
          <w:sz w:val="24"/>
        </w:rPr>
        <w:t>Invest in telecommunications initiatives and plans for accessibility in rural and non-rural areas.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3.3.3</w:t>
      </w:r>
      <w:r>
        <w:rPr>
          <w:rFonts w:ascii="Trebuchet MS" w:hAnsi="Trebuchet MS"/>
          <w:sz w:val="24"/>
        </w:rPr>
        <w:tab/>
      </w:r>
      <w:r w:rsidR="00A76818" w:rsidRPr="00A76818">
        <w:rPr>
          <w:rFonts w:ascii="Trebuchet MS" w:hAnsi="Trebuchet MS"/>
          <w:sz w:val="24"/>
        </w:rPr>
        <w:t xml:space="preserve">Encourage the use of telecommunications for business, education, health, government and other uses. </w:t>
      </w:r>
    </w:p>
    <w:p w:rsidR="00F1043D"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3.3.4</w:t>
      </w:r>
      <w:r>
        <w:rPr>
          <w:rFonts w:ascii="Trebuchet MS" w:hAnsi="Trebuchet MS"/>
          <w:sz w:val="24"/>
        </w:rPr>
        <w:tab/>
      </w:r>
      <w:r w:rsidR="00A76818" w:rsidRPr="00A76818">
        <w:rPr>
          <w:rFonts w:ascii="Trebuchet MS" w:hAnsi="Trebuchet MS"/>
          <w:sz w:val="24"/>
        </w:rPr>
        <w:t>Enhance the use and development of telecommunications and technology to enhance workforce and economic development.</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rPr>
        <w:t>STATE OBJECTIVE 3.4</w:t>
      </w:r>
      <w:r w:rsidRPr="00A76818">
        <w:rPr>
          <w:rFonts w:ascii="Trebuchet MS" w:hAnsi="Trebuchet MS"/>
          <w:sz w:val="24"/>
        </w:rPr>
        <w:t>:  To promote the use of Appalachian South Carolina’s Appalachian Development Highway System.</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sz w:val="24"/>
        </w:rPr>
        <w:tab/>
      </w:r>
    </w:p>
    <w:p w:rsidR="00F1043D" w:rsidRPr="00A76818" w:rsidRDefault="00696798" w:rsidP="00696798">
      <w:pPr>
        <w:keepNext/>
        <w:spacing w:line="276" w:lineRule="auto"/>
        <w:rPr>
          <w:rFonts w:ascii="Trebuchet MS" w:hAnsi="Trebuchet MS"/>
          <w:b/>
          <w:i/>
          <w:sz w:val="23"/>
          <w:szCs w:val="23"/>
        </w:rPr>
      </w:pPr>
      <w:r w:rsidRPr="007017E3">
        <w:rPr>
          <w:rFonts w:ascii="Trebuchet MS" w:hAnsi="Trebuchet MS"/>
          <w:b/>
          <w:i/>
          <w:sz w:val="23"/>
          <w:szCs w:val="23"/>
        </w:rPr>
        <w:t>Strategies:</w:t>
      </w: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3.4.1</w:t>
      </w:r>
      <w:r>
        <w:rPr>
          <w:rFonts w:ascii="Trebuchet MS" w:hAnsi="Trebuchet MS"/>
          <w:sz w:val="24"/>
        </w:rPr>
        <w:tab/>
      </w:r>
      <w:r w:rsidR="00A76818" w:rsidRPr="00A76818">
        <w:rPr>
          <w:rFonts w:ascii="Trebuchet MS" w:hAnsi="Trebuchet MS"/>
          <w:sz w:val="24"/>
        </w:rPr>
        <w:t>Support collaboration and coordination between transportation, economic development and trade interests to strengthen access to markets and maximize economic and employment benefits.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1043D"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3.4.2</w:t>
      </w:r>
      <w:r>
        <w:rPr>
          <w:rFonts w:ascii="Trebuchet MS" w:hAnsi="Trebuchet MS"/>
          <w:sz w:val="24"/>
        </w:rPr>
        <w:tab/>
      </w:r>
      <w:r w:rsidR="00A76818" w:rsidRPr="00A76818">
        <w:rPr>
          <w:rFonts w:ascii="Trebuchet MS" w:hAnsi="Trebuchet MS"/>
          <w:sz w:val="24"/>
        </w:rPr>
        <w:t>Work with federal and state departments of transportation to identify local access road opportunities and promote the u</w:t>
      </w:r>
      <w:r>
        <w:rPr>
          <w:rFonts w:ascii="Trebuchet MS" w:hAnsi="Trebuchet MS"/>
          <w:sz w:val="24"/>
        </w:rPr>
        <w:t>se of the ADHS highway.</w:t>
      </w:r>
    </w:p>
    <w:p w:rsidR="00F1043D"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3.4.3</w:t>
      </w:r>
      <w:r>
        <w:rPr>
          <w:rFonts w:ascii="Trebuchet MS" w:hAnsi="Trebuchet MS"/>
          <w:sz w:val="24"/>
        </w:rPr>
        <w:tab/>
      </w:r>
      <w:r w:rsidR="00A76818" w:rsidRPr="00A76818">
        <w:rPr>
          <w:rFonts w:ascii="Trebuchet MS" w:hAnsi="Trebuchet MS"/>
          <w:sz w:val="24"/>
        </w:rPr>
        <w:t>Support development and application of advanced transportation technologies that reduce energy consumption and help ensure continued competitiveness of the region’s businesses.</w:t>
      </w:r>
    </w:p>
    <w:p w:rsidR="00A76818" w:rsidRPr="00A76818" w:rsidRDefault="00A7681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1043D" w:rsidRDefault="007B5308"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rPr>
        <w:t>STATE OBJECTIVE 3.5</w:t>
      </w:r>
      <w:r w:rsidR="00A76818" w:rsidRPr="00A76818">
        <w:rPr>
          <w:rFonts w:ascii="Trebuchet MS" w:hAnsi="Trebuchet MS"/>
          <w:sz w:val="24"/>
        </w:rPr>
        <w:t>:  Support efforts to develop an intermodal transportation network.</w:t>
      </w:r>
    </w:p>
    <w:p w:rsidR="00696798" w:rsidRDefault="00696798" w:rsidP="00696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1043D" w:rsidRPr="00A76818" w:rsidRDefault="00696798" w:rsidP="00696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i/>
          <w:sz w:val="23"/>
          <w:szCs w:val="23"/>
        </w:rPr>
      </w:pPr>
      <w:r w:rsidRPr="007017E3">
        <w:rPr>
          <w:rFonts w:ascii="Trebuchet MS" w:hAnsi="Trebuchet MS"/>
          <w:b/>
          <w:i/>
          <w:sz w:val="23"/>
          <w:szCs w:val="23"/>
        </w:rPr>
        <w:t>Strategies:</w:t>
      </w: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3.5.1</w:t>
      </w:r>
      <w:r>
        <w:rPr>
          <w:rFonts w:ascii="Trebuchet MS" w:hAnsi="Trebuchet MS"/>
          <w:sz w:val="24"/>
        </w:rPr>
        <w:tab/>
      </w:r>
      <w:r w:rsidR="00A76818" w:rsidRPr="00A76818">
        <w:rPr>
          <w:rFonts w:ascii="Trebuchet MS" w:hAnsi="Trebuchet MS"/>
          <w:sz w:val="24"/>
        </w:rPr>
        <w:t xml:space="preserve">Encourage intermodal coordination of the ADHS and </w:t>
      </w:r>
      <w:r>
        <w:rPr>
          <w:rFonts w:ascii="Trebuchet MS" w:hAnsi="Trebuchet MS"/>
          <w:sz w:val="24"/>
        </w:rPr>
        <w:t xml:space="preserve">the local access roads program </w:t>
      </w:r>
      <w:r w:rsidR="00A76818" w:rsidRPr="00A76818">
        <w:rPr>
          <w:rFonts w:ascii="Trebuchet MS" w:hAnsi="Trebuchet MS"/>
          <w:sz w:val="24"/>
        </w:rPr>
        <w:t>as a link to global supply chains.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3.5.2</w:t>
      </w:r>
      <w:r>
        <w:rPr>
          <w:rFonts w:ascii="Trebuchet MS" w:hAnsi="Trebuchet MS"/>
          <w:sz w:val="24"/>
        </w:rPr>
        <w:tab/>
      </w:r>
      <w:r w:rsidR="00A76818" w:rsidRPr="00A76818">
        <w:rPr>
          <w:rFonts w:ascii="Trebuchet MS" w:hAnsi="Trebuchet MS"/>
          <w:sz w:val="24"/>
        </w:rPr>
        <w:t>Encourage the development of key transportation corridors (highway, rail, water, aviation) that enhance the competitiveness of businesses.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3.5.3</w:t>
      </w:r>
      <w:r>
        <w:rPr>
          <w:rFonts w:ascii="Trebuchet MS" w:hAnsi="Trebuchet MS"/>
          <w:sz w:val="24"/>
        </w:rPr>
        <w:tab/>
      </w:r>
      <w:r w:rsidR="00A76818" w:rsidRPr="00A76818">
        <w:rPr>
          <w:rFonts w:ascii="Trebuchet MS" w:hAnsi="Trebuchet MS"/>
          <w:sz w:val="24"/>
        </w:rPr>
        <w:t>Identify and develop intermodal transportation facilities or expand the use of existing facilities.</w:t>
      </w:r>
    </w:p>
    <w:p w:rsidR="00F1043D" w:rsidRP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A76818" w:rsidRDefault="00F1043D"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F1043D">
        <w:rPr>
          <w:rFonts w:ascii="Trebuchet MS" w:hAnsi="Trebuchet MS"/>
          <w:b/>
          <w:sz w:val="24"/>
        </w:rPr>
        <w:t>3.5.4</w:t>
      </w:r>
      <w:r>
        <w:rPr>
          <w:rFonts w:ascii="Trebuchet MS" w:hAnsi="Trebuchet MS"/>
          <w:sz w:val="24"/>
        </w:rPr>
        <w:tab/>
      </w:r>
      <w:r w:rsidR="00A76818" w:rsidRPr="00A76818">
        <w:rPr>
          <w:rFonts w:ascii="Trebuchet MS" w:hAnsi="Trebuchet MS"/>
          <w:sz w:val="24"/>
        </w:rPr>
        <w:t>Provide assistance for the construction of local access roads that enhance economic development.</w:t>
      </w:r>
    </w:p>
    <w:p w:rsidR="00020192" w:rsidRDefault="00020192" w:rsidP="00A7681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020192">
      <w:pPr>
        <w:keepNext/>
        <w:tabs>
          <w:tab w:val="left" w:pos="1080"/>
          <w:tab w:val="left" w:pos="1440"/>
          <w:tab w:val="left" w:pos="3330"/>
        </w:tabs>
        <w:spacing w:line="276" w:lineRule="auto"/>
        <w:jc w:val="both"/>
        <w:rPr>
          <w:rFonts w:ascii="Trebuchet MS" w:hAnsi="Trebuchet MS"/>
          <w:b/>
          <w:sz w:val="23"/>
          <w:szCs w:val="23"/>
        </w:rPr>
      </w:pPr>
      <w:r w:rsidRPr="00020192">
        <w:rPr>
          <w:rFonts w:ascii="Trebuchet MS" w:hAnsi="Trebuchet MS"/>
          <w:b/>
          <w:sz w:val="23"/>
          <w:szCs w:val="23"/>
        </w:rPr>
        <w:t>Projects proposed for funding under ARC Goal #3 should have one or more of the following performance metrics:</w:t>
      </w:r>
    </w:p>
    <w:p w:rsidR="00020192" w:rsidRDefault="00020192" w:rsidP="00020192">
      <w:pPr>
        <w:keepNext/>
        <w:tabs>
          <w:tab w:val="left" w:pos="1080"/>
          <w:tab w:val="left" w:pos="1440"/>
          <w:tab w:val="left" w:pos="3330"/>
        </w:tabs>
        <w:spacing w:line="276" w:lineRule="auto"/>
        <w:jc w:val="both"/>
        <w:rPr>
          <w:rFonts w:ascii="Trebuchet MS" w:hAnsi="Trebuchet MS"/>
          <w:b/>
          <w:sz w:val="23"/>
          <w:szCs w:val="23"/>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859"/>
        <w:gridCol w:w="5263"/>
      </w:tblGrid>
      <w:tr w:rsidR="00020192" w:rsidRPr="00020192" w:rsidTr="00F935E1">
        <w:tc>
          <w:tcPr>
            <w:tcW w:w="9122" w:type="dxa"/>
            <w:gridSpan w:val="2"/>
            <w:shd w:val="clear" w:color="auto" w:fill="808080"/>
          </w:tcPr>
          <w:p w:rsidR="00020192" w:rsidRPr="00020192" w:rsidRDefault="00020192" w:rsidP="00020192">
            <w:pPr>
              <w:overflowPunct/>
              <w:autoSpaceDE/>
              <w:autoSpaceDN/>
              <w:adjustRightInd/>
              <w:jc w:val="center"/>
              <w:textAlignment w:val="auto"/>
              <w:rPr>
                <w:rFonts w:ascii="Trebuchet MS" w:eastAsia="Calibri" w:hAnsi="Trebuchet MS"/>
                <w:b/>
                <w:sz w:val="22"/>
                <w:szCs w:val="22"/>
              </w:rPr>
            </w:pPr>
            <w:r w:rsidRPr="00020192">
              <w:rPr>
                <w:rFonts w:ascii="Trebuchet MS" w:eastAsia="Calibri" w:hAnsi="Trebuchet MS"/>
                <w:b/>
                <w:color w:val="FFFFFF"/>
                <w:sz w:val="22"/>
                <w:szCs w:val="22"/>
              </w:rPr>
              <w:t xml:space="preserve">Critical Infrastructure </w:t>
            </w:r>
          </w:p>
        </w:tc>
      </w:tr>
      <w:tr w:rsidR="00020192" w:rsidRPr="00020192" w:rsidTr="00F935E1">
        <w:tc>
          <w:tcPr>
            <w:tcW w:w="3859" w:type="dxa"/>
            <w:shd w:val="clear" w:color="auto" w:fill="D9D9D9"/>
            <w:vAlign w:val="center"/>
          </w:tcPr>
          <w:p w:rsidR="00020192" w:rsidRPr="00020192" w:rsidRDefault="00020192" w:rsidP="00020192">
            <w:pPr>
              <w:overflowPunct/>
              <w:autoSpaceDE/>
              <w:autoSpaceDN/>
              <w:adjustRightInd/>
              <w:ind w:left="180"/>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Output</w:t>
            </w:r>
            <w:r w:rsidRPr="00020192">
              <w:rPr>
                <w:rFonts w:ascii="Trebuchet MS" w:eastAsia="Calibri" w:hAnsi="Trebuchet MS"/>
                <w:b/>
                <w:sz w:val="22"/>
                <w:szCs w:val="22"/>
              </w:rPr>
              <w:t xml:space="preserve"> Metrics:</w:t>
            </w:r>
          </w:p>
        </w:tc>
        <w:tc>
          <w:tcPr>
            <w:tcW w:w="5263" w:type="dxa"/>
            <w:shd w:val="clear" w:color="auto" w:fill="D9D9D9"/>
            <w:vAlign w:val="center"/>
          </w:tcPr>
          <w:p w:rsidR="00020192" w:rsidRPr="00020192" w:rsidRDefault="00020192" w:rsidP="00020192">
            <w:pPr>
              <w:overflowPunct/>
              <w:autoSpaceDE/>
              <w:autoSpaceDN/>
              <w:adjustRightInd/>
              <w:ind w:left="162"/>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Outcome</w:t>
            </w:r>
            <w:r w:rsidRPr="00020192">
              <w:rPr>
                <w:rFonts w:ascii="Trebuchet MS" w:eastAsia="Calibri" w:hAnsi="Trebuchet MS"/>
                <w:b/>
                <w:sz w:val="22"/>
                <w:szCs w:val="22"/>
              </w:rPr>
              <w:t xml:space="preserve"> Metrics:</w:t>
            </w:r>
          </w:p>
        </w:tc>
      </w:tr>
      <w:tr w:rsidR="00020192" w:rsidRPr="00020192" w:rsidTr="00F935E1">
        <w:tc>
          <w:tcPr>
            <w:tcW w:w="3859" w:type="dxa"/>
            <w:tcBorders>
              <w:bottom w:val="single" w:sz="4" w:space="0" w:color="auto"/>
            </w:tcBorders>
            <w:shd w:val="clear" w:color="auto" w:fill="auto"/>
          </w:tcPr>
          <w:p w:rsidR="00020192" w:rsidRPr="00020192" w:rsidRDefault="00020192" w:rsidP="00020192">
            <w:pPr>
              <w:overflowPunct/>
              <w:autoSpaceDE/>
              <w:autoSpaceDN/>
              <w:adjustRightInd/>
              <w:ind w:left="432"/>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32"/>
              <w:textAlignment w:val="auto"/>
              <w:rPr>
                <w:rFonts w:ascii="Trebuchet MS" w:eastAsia="Calibri" w:hAnsi="Trebuchet MS"/>
                <w:sz w:val="22"/>
                <w:szCs w:val="22"/>
              </w:rPr>
            </w:pPr>
            <w:r w:rsidRPr="00020192">
              <w:rPr>
                <w:rFonts w:ascii="Trebuchet MS" w:eastAsia="Calibri" w:hAnsi="Trebuchet MS"/>
                <w:sz w:val="22"/>
                <w:szCs w:val="22"/>
              </w:rPr>
              <w:t>Upload  and download speeds of broadband access (Mbps)</w:t>
            </w:r>
          </w:p>
          <w:p w:rsidR="00020192" w:rsidRPr="00020192" w:rsidRDefault="00020192" w:rsidP="00020192">
            <w:pPr>
              <w:overflowPunct/>
              <w:autoSpaceDE/>
              <w:autoSpaceDN/>
              <w:adjustRightInd/>
              <w:ind w:left="432"/>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businesses and households served with critical infrastructure (broadband, water, wastewater, power)</w:t>
            </w:r>
          </w:p>
          <w:p w:rsidR="00020192" w:rsidRPr="00020192" w:rsidRDefault="00020192" w:rsidP="00020192">
            <w:pPr>
              <w:overflowPunct/>
              <w:autoSpaceDE/>
              <w:autoSpaceDN/>
              <w:adjustRightInd/>
              <w:ind w:left="432"/>
              <w:contextualSpacing/>
              <w:textAlignment w:val="auto"/>
              <w:rPr>
                <w:rFonts w:ascii="Trebuchet MS" w:eastAsia="Calibri" w:hAnsi="Trebuchet MS"/>
                <w:sz w:val="12"/>
                <w:szCs w:val="12"/>
              </w:rPr>
            </w:pPr>
          </w:p>
          <w:p w:rsidR="00020192" w:rsidRPr="00020192" w:rsidRDefault="00020192" w:rsidP="00020192">
            <w:pPr>
              <w:numPr>
                <w:ilvl w:val="0"/>
                <w:numId w:val="13"/>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 xml:space="preserve">Linear feet of water, sewer, gas lines </w:t>
            </w:r>
          </w:p>
          <w:p w:rsidR="00020192" w:rsidRPr="00020192" w:rsidRDefault="00020192" w:rsidP="00020192">
            <w:pPr>
              <w:overflowPunct/>
              <w:autoSpaceDE/>
              <w:autoSpaceDN/>
              <w:adjustRightInd/>
              <w:ind w:left="432"/>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32"/>
              <w:textAlignment w:val="auto"/>
              <w:rPr>
                <w:rFonts w:ascii="Trebuchet MS" w:eastAsia="Calibri" w:hAnsi="Trebuchet MS"/>
                <w:sz w:val="22"/>
                <w:szCs w:val="22"/>
              </w:rPr>
            </w:pPr>
            <w:r w:rsidRPr="00020192">
              <w:rPr>
                <w:rFonts w:ascii="Trebuchet MS" w:eastAsia="Calibri" w:hAnsi="Trebuchet MS"/>
                <w:sz w:val="22"/>
                <w:szCs w:val="22"/>
              </w:rPr>
              <w:t>Square feet of public facilities (sq. ft.)</w:t>
            </w:r>
          </w:p>
          <w:p w:rsidR="00020192" w:rsidRPr="00020192" w:rsidRDefault="00020192" w:rsidP="00020192">
            <w:pPr>
              <w:overflowPunct/>
              <w:autoSpaceDE/>
              <w:autoSpaceDN/>
              <w:adjustRightInd/>
              <w:ind w:left="432"/>
              <w:textAlignment w:val="auto"/>
              <w:rPr>
                <w:rFonts w:ascii="Trebuchet MS" w:eastAsia="Calibri" w:hAnsi="Trebuchet MS"/>
                <w:sz w:val="12"/>
                <w:szCs w:val="12"/>
              </w:rPr>
            </w:pPr>
          </w:p>
          <w:p w:rsidR="00020192" w:rsidRPr="00020192" w:rsidRDefault="00020192" w:rsidP="00020192">
            <w:pPr>
              <w:overflowPunct/>
              <w:autoSpaceDE/>
              <w:autoSpaceDN/>
              <w:adjustRightInd/>
              <w:ind w:left="432"/>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32"/>
              <w:textAlignment w:val="auto"/>
              <w:rPr>
                <w:rFonts w:ascii="Trebuchet MS" w:eastAsia="Calibri" w:hAnsi="Trebuchet MS"/>
                <w:sz w:val="22"/>
                <w:szCs w:val="24"/>
              </w:rPr>
            </w:pPr>
            <w:r w:rsidRPr="00020192">
              <w:rPr>
                <w:rFonts w:ascii="Trebuchet MS" w:eastAsia="Calibri" w:hAnsi="Trebuchet MS"/>
                <w:sz w:val="22"/>
                <w:szCs w:val="22"/>
              </w:rPr>
              <w:t>Access road miles completed</w:t>
            </w:r>
          </w:p>
          <w:p w:rsidR="00020192" w:rsidRPr="00020192" w:rsidRDefault="00020192" w:rsidP="00020192">
            <w:pPr>
              <w:overflowPunct/>
              <w:autoSpaceDE/>
              <w:autoSpaceDN/>
              <w:adjustRightInd/>
              <w:textAlignment w:val="auto"/>
              <w:rPr>
                <w:rFonts w:ascii="Trebuchet MS" w:eastAsia="Calibri" w:hAnsi="Trebuchet MS"/>
                <w:sz w:val="22"/>
                <w:szCs w:val="24"/>
              </w:rPr>
            </w:pPr>
          </w:p>
        </w:tc>
        <w:tc>
          <w:tcPr>
            <w:tcW w:w="5263" w:type="dxa"/>
            <w:tcBorders>
              <w:bottom w:val="single" w:sz="4" w:space="0" w:color="auto"/>
            </w:tcBorders>
            <w:shd w:val="clear" w:color="auto" w:fill="auto"/>
          </w:tcPr>
          <w:p w:rsidR="00020192" w:rsidRPr="00020192" w:rsidRDefault="00020192" w:rsidP="00020192">
            <w:pPr>
              <w:overflowPunct/>
              <w:autoSpaceDE/>
              <w:autoSpaceDN/>
              <w:adjustRightInd/>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textAlignment w:val="auto"/>
              <w:rPr>
                <w:rFonts w:ascii="Trebuchet MS" w:eastAsia="Calibri" w:hAnsi="Trebuchet MS"/>
                <w:sz w:val="22"/>
                <w:szCs w:val="22"/>
              </w:rPr>
            </w:pPr>
            <w:r w:rsidRPr="00020192">
              <w:rPr>
                <w:rFonts w:ascii="Trebuchet MS" w:eastAsia="Calibri" w:hAnsi="Trebuchet MS"/>
                <w:sz w:val="22"/>
                <w:szCs w:val="22"/>
              </w:rPr>
              <w:t>Cost savings on green infrastructure projects</w:t>
            </w:r>
          </w:p>
          <w:p w:rsidR="00020192" w:rsidRPr="00020192" w:rsidRDefault="00020192" w:rsidP="00020192">
            <w:pPr>
              <w:overflowPunct/>
              <w:autoSpaceDE/>
              <w:autoSpaceDN/>
              <w:adjustRightInd/>
              <w:ind w:left="720"/>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textAlignment w:val="auto"/>
              <w:rPr>
                <w:rFonts w:ascii="Trebuchet MS" w:eastAsia="Calibri" w:hAnsi="Trebuchet MS"/>
                <w:sz w:val="12"/>
                <w:szCs w:val="12"/>
              </w:rPr>
            </w:pPr>
            <w:r w:rsidRPr="00020192">
              <w:rPr>
                <w:rFonts w:ascii="Trebuchet MS" w:eastAsia="Calibri" w:hAnsi="Trebuchet MS"/>
                <w:sz w:val="22"/>
                <w:szCs w:val="22"/>
              </w:rPr>
              <w:t xml:space="preserve">Businesses accessing new markets via e-commerce </w:t>
            </w:r>
          </w:p>
          <w:p w:rsidR="00020192" w:rsidRPr="00020192" w:rsidRDefault="00020192" w:rsidP="00020192">
            <w:pPr>
              <w:overflowPunct/>
              <w:autoSpaceDE/>
              <w:autoSpaceDN/>
              <w:adjustRightInd/>
              <w:ind w:left="720"/>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textAlignment w:val="auto"/>
              <w:rPr>
                <w:rFonts w:ascii="Trebuchet MS" w:eastAsia="Calibri" w:hAnsi="Trebuchet MS"/>
                <w:sz w:val="12"/>
                <w:szCs w:val="12"/>
              </w:rPr>
            </w:pPr>
            <w:r w:rsidRPr="00020192">
              <w:rPr>
                <w:rFonts w:ascii="Trebuchet MS" w:eastAsia="Calibri" w:hAnsi="Trebuchet MS"/>
                <w:sz w:val="22"/>
                <w:szCs w:val="22"/>
              </w:rPr>
              <w:t>Increase in number of homes with high-speed internet access</w:t>
            </w:r>
          </w:p>
          <w:p w:rsidR="00020192" w:rsidRPr="00020192" w:rsidRDefault="00020192" w:rsidP="00020192">
            <w:pPr>
              <w:overflowPunct/>
              <w:autoSpaceDE/>
              <w:autoSpaceDN/>
              <w:adjustRightInd/>
              <w:ind w:left="720"/>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contextualSpacing/>
              <w:textAlignment w:val="auto"/>
              <w:rPr>
                <w:rFonts w:ascii="Trebuchet MS" w:eastAsia="Calibri" w:hAnsi="Trebuchet MS"/>
                <w:sz w:val="22"/>
                <w:szCs w:val="22"/>
              </w:rPr>
            </w:pPr>
            <w:r w:rsidRPr="00020192">
              <w:rPr>
                <w:rFonts w:ascii="Trebuchet MS" w:eastAsia="Calibri" w:hAnsi="Trebuchet MS"/>
                <w:sz w:val="22"/>
                <w:szCs w:val="22"/>
              </w:rPr>
              <w:t>Increased access to safe, clean drinking water and wastewater systems</w:t>
            </w:r>
          </w:p>
          <w:p w:rsidR="00020192" w:rsidRPr="00020192" w:rsidRDefault="00020192" w:rsidP="00020192">
            <w:pPr>
              <w:overflowPunct/>
              <w:autoSpaceDE/>
              <w:autoSpaceDN/>
              <w:adjustRightInd/>
              <w:ind w:left="720"/>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contextualSpacing/>
              <w:textAlignment w:val="auto"/>
              <w:rPr>
                <w:rFonts w:ascii="Trebuchet MS" w:eastAsia="Calibri" w:hAnsi="Trebuchet MS"/>
                <w:sz w:val="22"/>
                <w:szCs w:val="22"/>
              </w:rPr>
            </w:pPr>
            <w:r w:rsidRPr="00020192">
              <w:rPr>
                <w:rFonts w:ascii="Trebuchet MS" w:eastAsia="Calibri" w:hAnsi="Trebuchet MS"/>
                <w:sz w:val="22"/>
                <w:szCs w:val="22"/>
              </w:rPr>
              <w:t>Businesses created/expanded</w:t>
            </w:r>
          </w:p>
          <w:p w:rsidR="00020192" w:rsidRPr="00020192" w:rsidRDefault="00020192" w:rsidP="00020192">
            <w:pPr>
              <w:overflowPunct/>
              <w:autoSpaceDE/>
              <w:autoSpaceDN/>
              <w:adjustRightInd/>
              <w:ind w:left="720"/>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contextualSpacing/>
              <w:textAlignment w:val="auto"/>
              <w:rPr>
                <w:rFonts w:ascii="Trebuchet MS" w:eastAsia="Calibri" w:hAnsi="Trebuchet MS"/>
                <w:sz w:val="22"/>
                <w:szCs w:val="22"/>
              </w:rPr>
            </w:pPr>
            <w:r w:rsidRPr="00020192">
              <w:rPr>
                <w:rFonts w:ascii="Trebuchet MS" w:eastAsia="Calibri" w:hAnsi="Trebuchet MS"/>
                <w:sz w:val="22"/>
                <w:szCs w:val="22"/>
              </w:rPr>
              <w:t>Jobs created, retained, improved</w:t>
            </w:r>
          </w:p>
          <w:p w:rsidR="00020192" w:rsidRPr="00020192" w:rsidRDefault="00020192" w:rsidP="00020192">
            <w:pPr>
              <w:overflowPunct/>
              <w:autoSpaceDE/>
              <w:autoSpaceDN/>
              <w:adjustRightInd/>
              <w:ind w:left="720"/>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50"/>
              <w:textAlignment w:val="auto"/>
              <w:rPr>
                <w:rFonts w:ascii="Trebuchet MS" w:eastAsia="Calibri" w:hAnsi="Trebuchet MS"/>
                <w:sz w:val="22"/>
                <w:szCs w:val="24"/>
              </w:rPr>
            </w:pPr>
            <w:r w:rsidRPr="00020192">
              <w:rPr>
                <w:rFonts w:ascii="Trebuchet MS" w:eastAsia="Calibri" w:hAnsi="Trebuchet MS"/>
                <w:sz w:val="22"/>
                <w:szCs w:val="22"/>
              </w:rPr>
              <w:t>Leveraged Private Investment</w:t>
            </w:r>
          </w:p>
          <w:p w:rsidR="00020192" w:rsidRPr="00020192" w:rsidRDefault="00020192" w:rsidP="00020192">
            <w:pPr>
              <w:overflowPunct/>
              <w:autoSpaceDE/>
              <w:autoSpaceDN/>
              <w:adjustRightInd/>
              <w:spacing w:before="120"/>
              <w:textAlignment w:val="auto"/>
              <w:rPr>
                <w:rFonts w:ascii="Trebuchet MS" w:eastAsia="Calibri" w:hAnsi="Trebuchet MS"/>
                <w:sz w:val="12"/>
                <w:szCs w:val="12"/>
              </w:rPr>
            </w:pPr>
          </w:p>
        </w:tc>
      </w:tr>
    </w:tbl>
    <w:p w:rsidR="00020192" w:rsidRPr="00E06914" w:rsidRDefault="00020192"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8C1361" w:rsidRDefault="007017E3" w:rsidP="00A60D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r>
        <w:rPr>
          <w:rFonts w:ascii="Trebuchet MS" w:hAnsi="Trebuchet MS"/>
          <w:b/>
          <w:sz w:val="24"/>
        </w:rPr>
        <w:t xml:space="preserve">ARC </w:t>
      </w:r>
      <w:r w:rsidRPr="008C1361">
        <w:rPr>
          <w:rFonts w:ascii="Trebuchet MS" w:hAnsi="Trebuchet MS"/>
          <w:b/>
          <w:sz w:val="24"/>
        </w:rPr>
        <w:t xml:space="preserve">STRATEGIC INVESTMENT </w:t>
      </w:r>
      <w:r>
        <w:rPr>
          <w:rFonts w:ascii="Trebuchet MS" w:hAnsi="Trebuchet MS"/>
          <w:b/>
          <w:sz w:val="24"/>
        </w:rPr>
        <w:t>GOAL 4</w:t>
      </w:r>
    </w:p>
    <w:p w:rsidR="00A76818" w:rsidRDefault="00A76818"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p>
    <w:p w:rsidR="00FB7E90" w:rsidRDefault="00A76818"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u w:val="single"/>
        </w:rPr>
        <w:t>NATURAL AND CULTURAL ASSETS</w:t>
      </w:r>
      <w:r>
        <w:rPr>
          <w:rFonts w:ascii="Trebuchet MS" w:hAnsi="Trebuchet MS"/>
          <w:b/>
          <w:sz w:val="24"/>
          <w:u w:val="single"/>
        </w:rPr>
        <w:t>:</w:t>
      </w:r>
      <w:r>
        <w:rPr>
          <w:rFonts w:ascii="Trebuchet MS" w:hAnsi="Trebuchet MS"/>
          <w:sz w:val="24"/>
        </w:rPr>
        <w:t xml:space="preserve"> </w:t>
      </w:r>
      <w:r w:rsidR="00FB7E90" w:rsidRPr="00E06914">
        <w:rPr>
          <w:rFonts w:ascii="Trebuchet MS" w:hAnsi="Trebuchet MS"/>
          <w:sz w:val="24"/>
        </w:rPr>
        <w:t xml:space="preserve">Strengthen Appalachia’s community and economic development potential by </w:t>
      </w:r>
      <w:r w:rsidR="00FB7E90">
        <w:rPr>
          <w:rFonts w:ascii="Trebuchet MS" w:hAnsi="Trebuchet MS"/>
          <w:sz w:val="24"/>
        </w:rPr>
        <w:t xml:space="preserve">leveraging the Region’s natural </w:t>
      </w:r>
      <w:r w:rsidR="00FB7E90" w:rsidRPr="00E06914">
        <w:rPr>
          <w:rFonts w:ascii="Trebuchet MS" w:hAnsi="Trebuchet MS"/>
          <w:sz w:val="24"/>
        </w:rPr>
        <w:t>and cultural heritage assets.</w:t>
      </w:r>
    </w:p>
    <w:p w:rsidR="00020192" w:rsidRDefault="00020192" w:rsidP="00020192">
      <w:pPr>
        <w:keepNext/>
        <w:numPr>
          <w:ilvl w:val="12"/>
          <w:numId w:val="0"/>
        </w:numPr>
        <w:tabs>
          <w:tab w:val="left" w:pos="0"/>
          <w:tab w:val="left" w:pos="1080"/>
          <w:tab w:val="left" w:pos="1710"/>
        </w:tabs>
        <w:spacing w:line="276" w:lineRule="auto"/>
        <w:jc w:val="both"/>
        <w:rPr>
          <w:rFonts w:ascii="Trebuchet MS" w:hAnsi="Trebuchet MS"/>
          <w:b/>
          <w:sz w:val="23"/>
          <w:szCs w:val="23"/>
        </w:rPr>
      </w:pPr>
    </w:p>
    <w:p w:rsidR="00020192" w:rsidRDefault="00020192" w:rsidP="00020192">
      <w:pPr>
        <w:keepNext/>
        <w:numPr>
          <w:ilvl w:val="12"/>
          <w:numId w:val="0"/>
        </w:numPr>
        <w:tabs>
          <w:tab w:val="left" w:pos="0"/>
          <w:tab w:val="left" w:pos="1080"/>
          <w:tab w:val="left" w:pos="1710"/>
        </w:tabs>
        <w:spacing w:line="276" w:lineRule="auto"/>
        <w:jc w:val="both"/>
        <w:rPr>
          <w:rFonts w:ascii="Trebuchet MS" w:hAnsi="Trebuchet MS"/>
          <w:sz w:val="23"/>
          <w:szCs w:val="23"/>
        </w:rPr>
      </w:pPr>
      <w:r w:rsidRPr="007B5308">
        <w:rPr>
          <w:rFonts w:ascii="Trebuchet MS" w:hAnsi="Trebuchet MS"/>
          <w:b/>
          <w:sz w:val="23"/>
          <w:szCs w:val="23"/>
        </w:rPr>
        <w:t>STATE OBJECTIVE 4.1:</w:t>
      </w:r>
      <w:r w:rsidRPr="007B5308">
        <w:rPr>
          <w:rFonts w:ascii="Trebuchet MS" w:hAnsi="Trebuchet MS"/>
          <w:sz w:val="23"/>
          <w:szCs w:val="23"/>
        </w:rPr>
        <w:t xml:space="preserve">  To strengthen communities by building local economies that capitalize on local assets or utilize innovative economic development approaches to diversify the economic base and create sustainable development.</w:t>
      </w:r>
    </w:p>
    <w:p w:rsidR="00020192" w:rsidRPr="007B5308" w:rsidRDefault="00020192" w:rsidP="00020192">
      <w:pPr>
        <w:keepNext/>
        <w:numPr>
          <w:ilvl w:val="12"/>
          <w:numId w:val="0"/>
        </w:numPr>
        <w:tabs>
          <w:tab w:val="left" w:pos="0"/>
          <w:tab w:val="left" w:pos="1080"/>
          <w:tab w:val="left" w:pos="1710"/>
        </w:tabs>
        <w:spacing w:line="276" w:lineRule="auto"/>
        <w:jc w:val="both"/>
        <w:rPr>
          <w:rFonts w:ascii="Trebuchet MS" w:hAnsi="Trebuchet MS"/>
          <w:sz w:val="23"/>
          <w:szCs w:val="23"/>
        </w:rPr>
      </w:pPr>
    </w:p>
    <w:p w:rsidR="00020192" w:rsidRPr="007B5308" w:rsidRDefault="00020192" w:rsidP="00020192">
      <w:pPr>
        <w:keepNext/>
        <w:numPr>
          <w:ilvl w:val="12"/>
          <w:numId w:val="0"/>
        </w:numPr>
        <w:tabs>
          <w:tab w:val="left" w:pos="1080"/>
          <w:tab w:val="left" w:pos="1710"/>
        </w:tabs>
        <w:spacing w:line="276" w:lineRule="auto"/>
        <w:ind w:left="1080" w:hanging="1080"/>
        <w:rPr>
          <w:rFonts w:ascii="Trebuchet MS" w:hAnsi="Trebuchet MS"/>
          <w:b/>
          <w:i/>
          <w:sz w:val="23"/>
          <w:szCs w:val="23"/>
        </w:rPr>
      </w:pPr>
      <w:r w:rsidRPr="007B5308">
        <w:rPr>
          <w:rFonts w:ascii="Trebuchet MS" w:hAnsi="Trebuchet MS"/>
          <w:b/>
          <w:i/>
          <w:sz w:val="23"/>
          <w:szCs w:val="23"/>
        </w:rPr>
        <w:t>Strategies:</w:t>
      </w:r>
    </w:p>
    <w:p w:rsidR="00020192" w:rsidRDefault="00020192" w:rsidP="00020192">
      <w:pPr>
        <w:keepNext/>
        <w:tabs>
          <w:tab w:val="left" w:pos="720"/>
          <w:tab w:val="left" w:pos="1710"/>
        </w:tabs>
        <w:spacing w:line="276" w:lineRule="auto"/>
        <w:jc w:val="both"/>
        <w:rPr>
          <w:rFonts w:ascii="Trebuchet MS" w:hAnsi="Trebuchet MS"/>
          <w:sz w:val="23"/>
          <w:szCs w:val="23"/>
        </w:rPr>
      </w:pPr>
      <w:r w:rsidRPr="007B5308">
        <w:rPr>
          <w:rFonts w:ascii="Trebuchet MS" w:hAnsi="Trebuchet MS"/>
          <w:b/>
          <w:sz w:val="23"/>
          <w:szCs w:val="23"/>
        </w:rPr>
        <w:t>4.1.1</w:t>
      </w:r>
      <w:r>
        <w:rPr>
          <w:rFonts w:ascii="Trebuchet MS" w:hAnsi="Trebuchet MS"/>
          <w:sz w:val="23"/>
          <w:szCs w:val="23"/>
        </w:rPr>
        <w:tab/>
      </w:r>
      <w:r w:rsidRPr="007B5308">
        <w:rPr>
          <w:rFonts w:ascii="Trebuchet MS" w:hAnsi="Trebuchet MS"/>
          <w:sz w:val="23"/>
          <w:szCs w:val="23"/>
        </w:rPr>
        <w:t>Support efforts to maximize asset-based and heritage tourism development.</w:t>
      </w:r>
    </w:p>
    <w:p w:rsidR="00020192" w:rsidRPr="007B5308" w:rsidRDefault="00020192" w:rsidP="00020192">
      <w:pPr>
        <w:keepNext/>
        <w:tabs>
          <w:tab w:val="left" w:pos="720"/>
          <w:tab w:val="left" w:pos="1710"/>
        </w:tabs>
        <w:spacing w:line="276" w:lineRule="auto"/>
        <w:jc w:val="both"/>
        <w:rPr>
          <w:rFonts w:ascii="Trebuchet MS" w:hAnsi="Trebuchet MS"/>
          <w:sz w:val="23"/>
          <w:szCs w:val="23"/>
        </w:rPr>
      </w:pPr>
    </w:p>
    <w:p w:rsidR="00020192" w:rsidRDefault="00020192" w:rsidP="00020192">
      <w:pPr>
        <w:keepNext/>
        <w:tabs>
          <w:tab w:val="left" w:pos="720"/>
          <w:tab w:val="left" w:pos="1080"/>
        </w:tabs>
        <w:spacing w:line="276" w:lineRule="auto"/>
        <w:jc w:val="both"/>
        <w:rPr>
          <w:rFonts w:ascii="Trebuchet MS" w:hAnsi="Trebuchet MS"/>
          <w:sz w:val="23"/>
          <w:szCs w:val="23"/>
        </w:rPr>
      </w:pPr>
      <w:r w:rsidRPr="007B5308">
        <w:rPr>
          <w:rFonts w:ascii="Trebuchet MS" w:hAnsi="Trebuchet MS"/>
          <w:b/>
          <w:sz w:val="23"/>
          <w:szCs w:val="23"/>
        </w:rPr>
        <w:t>4.1.2</w:t>
      </w:r>
      <w:r>
        <w:rPr>
          <w:rFonts w:ascii="Trebuchet MS" w:hAnsi="Trebuchet MS"/>
          <w:sz w:val="23"/>
          <w:szCs w:val="23"/>
        </w:rPr>
        <w:tab/>
      </w:r>
      <w:r w:rsidRPr="007B5308">
        <w:rPr>
          <w:rFonts w:ascii="Trebuchet MS" w:hAnsi="Trebuchet MS"/>
          <w:sz w:val="23"/>
          <w:szCs w:val="23"/>
        </w:rPr>
        <w:t xml:space="preserve">Promote the use and development of local </w:t>
      </w:r>
      <w:proofErr w:type="spellStart"/>
      <w:r w:rsidRPr="007B5308">
        <w:rPr>
          <w:rFonts w:ascii="Trebuchet MS" w:hAnsi="Trebuchet MS"/>
          <w:sz w:val="23"/>
          <w:szCs w:val="23"/>
        </w:rPr>
        <w:t>foodways</w:t>
      </w:r>
      <w:proofErr w:type="spellEnd"/>
      <w:r w:rsidRPr="007B5308">
        <w:rPr>
          <w:rFonts w:ascii="Trebuchet MS" w:hAnsi="Trebuchet MS"/>
          <w:sz w:val="23"/>
          <w:szCs w:val="23"/>
        </w:rPr>
        <w:t>.</w:t>
      </w:r>
    </w:p>
    <w:p w:rsidR="00020192" w:rsidRPr="007B5308" w:rsidRDefault="00020192" w:rsidP="00020192">
      <w:pPr>
        <w:keepNext/>
        <w:tabs>
          <w:tab w:val="left" w:pos="720"/>
          <w:tab w:val="left" w:pos="1080"/>
        </w:tabs>
        <w:spacing w:line="276" w:lineRule="auto"/>
        <w:jc w:val="both"/>
        <w:rPr>
          <w:rFonts w:ascii="Trebuchet MS" w:hAnsi="Trebuchet MS"/>
          <w:sz w:val="23"/>
          <w:szCs w:val="23"/>
        </w:rPr>
      </w:pPr>
    </w:p>
    <w:p w:rsidR="00020192" w:rsidRDefault="00020192" w:rsidP="00020192">
      <w:pPr>
        <w:keepNext/>
        <w:tabs>
          <w:tab w:val="left" w:pos="0"/>
          <w:tab w:val="left" w:pos="720"/>
          <w:tab w:val="left" w:pos="1710"/>
        </w:tabs>
        <w:spacing w:line="276" w:lineRule="auto"/>
        <w:jc w:val="both"/>
        <w:rPr>
          <w:rFonts w:ascii="Trebuchet MS" w:hAnsi="Trebuchet MS"/>
          <w:sz w:val="23"/>
          <w:szCs w:val="23"/>
        </w:rPr>
      </w:pPr>
      <w:r w:rsidRPr="007B5308">
        <w:rPr>
          <w:rFonts w:ascii="Trebuchet MS" w:hAnsi="Trebuchet MS"/>
          <w:b/>
          <w:sz w:val="23"/>
          <w:szCs w:val="23"/>
        </w:rPr>
        <w:t>4.1.3</w:t>
      </w:r>
      <w:r>
        <w:rPr>
          <w:rFonts w:ascii="Trebuchet MS" w:hAnsi="Trebuchet MS"/>
          <w:sz w:val="23"/>
          <w:szCs w:val="23"/>
        </w:rPr>
        <w:tab/>
      </w:r>
      <w:r w:rsidRPr="007B5308">
        <w:rPr>
          <w:rFonts w:ascii="Trebuchet MS" w:hAnsi="Trebuchet MS"/>
          <w:sz w:val="23"/>
          <w:szCs w:val="23"/>
        </w:rPr>
        <w:t>Develop programs to encourage revitalization of declining downtowns.</w:t>
      </w:r>
    </w:p>
    <w:p w:rsidR="00020192" w:rsidRPr="007B5308" w:rsidRDefault="00020192" w:rsidP="00020192">
      <w:pPr>
        <w:keepNext/>
        <w:tabs>
          <w:tab w:val="left" w:pos="0"/>
          <w:tab w:val="left" w:pos="720"/>
          <w:tab w:val="left" w:pos="1710"/>
        </w:tabs>
        <w:spacing w:line="276" w:lineRule="auto"/>
        <w:jc w:val="both"/>
        <w:rPr>
          <w:rFonts w:ascii="Trebuchet MS" w:hAnsi="Trebuchet MS"/>
          <w:sz w:val="23"/>
          <w:szCs w:val="23"/>
        </w:rPr>
      </w:pPr>
    </w:p>
    <w:p w:rsidR="00020192" w:rsidRPr="007B5308" w:rsidRDefault="00020192" w:rsidP="00020192">
      <w:pPr>
        <w:keepNext/>
        <w:tabs>
          <w:tab w:val="left" w:pos="0"/>
          <w:tab w:val="left" w:pos="1080"/>
        </w:tabs>
        <w:spacing w:line="276" w:lineRule="auto"/>
        <w:ind w:left="720" w:hanging="720"/>
        <w:jc w:val="both"/>
        <w:rPr>
          <w:rFonts w:ascii="Trebuchet MS" w:hAnsi="Trebuchet MS"/>
          <w:sz w:val="23"/>
          <w:szCs w:val="23"/>
        </w:rPr>
      </w:pPr>
      <w:r w:rsidRPr="007B5308">
        <w:rPr>
          <w:rFonts w:ascii="Trebuchet MS" w:hAnsi="Trebuchet MS"/>
          <w:b/>
          <w:sz w:val="23"/>
          <w:szCs w:val="23"/>
        </w:rPr>
        <w:t>4.1.4</w:t>
      </w:r>
      <w:r>
        <w:rPr>
          <w:rFonts w:ascii="Trebuchet MS" w:hAnsi="Trebuchet MS"/>
          <w:sz w:val="23"/>
          <w:szCs w:val="23"/>
        </w:rPr>
        <w:tab/>
      </w:r>
      <w:r w:rsidRPr="007B5308">
        <w:rPr>
          <w:rFonts w:ascii="Trebuchet MS" w:hAnsi="Trebuchet MS"/>
          <w:sz w:val="23"/>
          <w:szCs w:val="23"/>
        </w:rPr>
        <w:t>Support creative economic development approaches that have the potential to spur economic activity in areas that are struggling.</w:t>
      </w:r>
    </w:p>
    <w:p w:rsidR="00020192" w:rsidRPr="007B5308" w:rsidRDefault="00020192" w:rsidP="00020192">
      <w:pPr>
        <w:keepNext/>
        <w:numPr>
          <w:ilvl w:val="12"/>
          <w:numId w:val="0"/>
        </w:numPr>
        <w:tabs>
          <w:tab w:val="left" w:pos="0"/>
          <w:tab w:val="left" w:pos="1080"/>
        </w:tabs>
        <w:spacing w:line="276" w:lineRule="auto"/>
        <w:jc w:val="both"/>
        <w:rPr>
          <w:rFonts w:ascii="Trebuchet MS" w:hAnsi="Trebuchet MS"/>
          <w:sz w:val="23"/>
          <w:szCs w:val="23"/>
        </w:rPr>
      </w:pPr>
    </w:p>
    <w:p w:rsidR="00020192" w:rsidRPr="007B5308" w:rsidRDefault="00020192" w:rsidP="00020192">
      <w:pPr>
        <w:keepNext/>
        <w:numPr>
          <w:ilvl w:val="12"/>
          <w:numId w:val="0"/>
        </w:numPr>
        <w:tabs>
          <w:tab w:val="left" w:pos="0"/>
          <w:tab w:val="left" w:pos="1080"/>
          <w:tab w:val="left" w:pos="1710"/>
        </w:tabs>
        <w:spacing w:line="276" w:lineRule="auto"/>
        <w:jc w:val="both"/>
        <w:rPr>
          <w:rFonts w:ascii="Trebuchet MS" w:hAnsi="Trebuchet MS"/>
          <w:sz w:val="23"/>
          <w:szCs w:val="23"/>
        </w:rPr>
      </w:pPr>
      <w:r w:rsidRPr="007B5308">
        <w:rPr>
          <w:rFonts w:ascii="Trebuchet MS" w:hAnsi="Trebuchet MS"/>
          <w:b/>
          <w:sz w:val="23"/>
          <w:szCs w:val="23"/>
        </w:rPr>
        <w:t>STATE OBJECTIVE 4.2</w:t>
      </w:r>
      <w:r w:rsidRPr="007B5308">
        <w:rPr>
          <w:rFonts w:ascii="Trebuchet MS" w:hAnsi="Trebuchet MS"/>
          <w:sz w:val="23"/>
          <w:szCs w:val="23"/>
        </w:rPr>
        <w:t>:  To make long term investments that will preserve and enhance natural resources, promote sustainability and improve the quality of life.</w:t>
      </w:r>
    </w:p>
    <w:p w:rsidR="00020192" w:rsidRDefault="00020192" w:rsidP="00020192">
      <w:pPr>
        <w:keepNext/>
        <w:numPr>
          <w:ilvl w:val="12"/>
          <w:numId w:val="0"/>
        </w:numPr>
        <w:tabs>
          <w:tab w:val="left" w:pos="0"/>
          <w:tab w:val="left" w:pos="1080"/>
          <w:tab w:val="left" w:pos="1710"/>
        </w:tabs>
        <w:spacing w:line="276" w:lineRule="auto"/>
        <w:jc w:val="both"/>
        <w:rPr>
          <w:rFonts w:ascii="Trebuchet MS" w:hAnsi="Trebuchet MS"/>
          <w:sz w:val="23"/>
          <w:szCs w:val="23"/>
        </w:rPr>
      </w:pPr>
      <w:r w:rsidRPr="007B5308">
        <w:rPr>
          <w:rFonts w:ascii="Trebuchet MS" w:hAnsi="Trebuchet MS"/>
          <w:sz w:val="23"/>
          <w:szCs w:val="23"/>
        </w:rPr>
        <w:tab/>
      </w:r>
    </w:p>
    <w:p w:rsidR="00020192" w:rsidRPr="007B5308" w:rsidRDefault="00020192" w:rsidP="00020192">
      <w:pPr>
        <w:keepNext/>
        <w:numPr>
          <w:ilvl w:val="12"/>
          <w:numId w:val="0"/>
        </w:numPr>
        <w:tabs>
          <w:tab w:val="left" w:pos="1080"/>
          <w:tab w:val="left" w:pos="1710"/>
        </w:tabs>
        <w:spacing w:line="276" w:lineRule="auto"/>
        <w:ind w:left="1080" w:hanging="1080"/>
        <w:rPr>
          <w:rFonts w:ascii="Trebuchet MS" w:hAnsi="Trebuchet MS"/>
          <w:b/>
          <w:i/>
          <w:sz w:val="23"/>
          <w:szCs w:val="23"/>
        </w:rPr>
      </w:pPr>
      <w:r w:rsidRPr="007B5308">
        <w:rPr>
          <w:rFonts w:ascii="Trebuchet MS" w:hAnsi="Trebuchet MS"/>
          <w:b/>
          <w:i/>
          <w:sz w:val="23"/>
          <w:szCs w:val="23"/>
        </w:rPr>
        <w:t>Strategies:</w:t>
      </w:r>
    </w:p>
    <w:p w:rsidR="00020192" w:rsidRDefault="00020192" w:rsidP="00020192">
      <w:pPr>
        <w:keepNext/>
        <w:tabs>
          <w:tab w:val="left" w:pos="0"/>
          <w:tab w:val="left" w:pos="720"/>
          <w:tab w:val="left" w:pos="1710"/>
        </w:tabs>
        <w:spacing w:line="276" w:lineRule="auto"/>
        <w:jc w:val="both"/>
        <w:rPr>
          <w:rFonts w:ascii="Trebuchet MS" w:hAnsi="Trebuchet MS"/>
          <w:sz w:val="23"/>
          <w:szCs w:val="23"/>
        </w:rPr>
      </w:pPr>
      <w:r w:rsidRPr="007B5308">
        <w:rPr>
          <w:rFonts w:ascii="Trebuchet MS" w:hAnsi="Trebuchet MS"/>
          <w:b/>
          <w:sz w:val="23"/>
          <w:szCs w:val="23"/>
        </w:rPr>
        <w:t>4.2.1</w:t>
      </w:r>
      <w:r>
        <w:rPr>
          <w:rFonts w:ascii="Trebuchet MS" w:hAnsi="Trebuchet MS"/>
          <w:sz w:val="23"/>
          <w:szCs w:val="23"/>
        </w:rPr>
        <w:tab/>
      </w:r>
      <w:r w:rsidRPr="007B5308">
        <w:rPr>
          <w:rFonts w:ascii="Trebuchet MS" w:hAnsi="Trebuchet MS"/>
          <w:sz w:val="23"/>
          <w:szCs w:val="23"/>
        </w:rPr>
        <w:t>Facilitate clean-up and reuse of brownfields and abandoned sites.</w:t>
      </w:r>
    </w:p>
    <w:p w:rsidR="00020192" w:rsidRPr="007B5308" w:rsidRDefault="00020192" w:rsidP="00020192">
      <w:pPr>
        <w:keepNext/>
        <w:tabs>
          <w:tab w:val="left" w:pos="0"/>
          <w:tab w:val="left" w:pos="720"/>
          <w:tab w:val="left" w:pos="1710"/>
        </w:tabs>
        <w:spacing w:line="276" w:lineRule="auto"/>
        <w:jc w:val="both"/>
        <w:rPr>
          <w:rFonts w:ascii="Trebuchet MS" w:hAnsi="Trebuchet MS"/>
          <w:sz w:val="23"/>
          <w:szCs w:val="23"/>
        </w:rPr>
      </w:pPr>
    </w:p>
    <w:p w:rsidR="00020192" w:rsidRDefault="00020192" w:rsidP="00020192">
      <w:pPr>
        <w:keepNext/>
        <w:tabs>
          <w:tab w:val="left" w:pos="0"/>
          <w:tab w:val="left" w:pos="720"/>
          <w:tab w:val="left" w:pos="1710"/>
        </w:tabs>
        <w:spacing w:line="276" w:lineRule="auto"/>
        <w:jc w:val="both"/>
        <w:rPr>
          <w:rFonts w:ascii="Trebuchet MS" w:hAnsi="Trebuchet MS"/>
          <w:sz w:val="23"/>
          <w:szCs w:val="23"/>
        </w:rPr>
      </w:pPr>
      <w:r w:rsidRPr="007B5308">
        <w:rPr>
          <w:rFonts w:ascii="Trebuchet MS" w:hAnsi="Trebuchet MS"/>
          <w:b/>
          <w:sz w:val="23"/>
          <w:szCs w:val="23"/>
        </w:rPr>
        <w:t>4.2.2</w:t>
      </w:r>
      <w:r>
        <w:rPr>
          <w:rFonts w:ascii="Trebuchet MS" w:hAnsi="Trebuchet MS"/>
          <w:sz w:val="23"/>
          <w:szCs w:val="23"/>
        </w:rPr>
        <w:tab/>
      </w:r>
      <w:r w:rsidRPr="007B5308">
        <w:rPr>
          <w:rFonts w:ascii="Trebuchet MS" w:hAnsi="Trebuchet MS"/>
          <w:sz w:val="23"/>
          <w:szCs w:val="23"/>
        </w:rPr>
        <w:t>Preserve and enhance natural assets</w:t>
      </w:r>
    </w:p>
    <w:p w:rsidR="00020192" w:rsidRPr="007B5308" w:rsidRDefault="00020192" w:rsidP="00020192">
      <w:pPr>
        <w:keepNext/>
        <w:tabs>
          <w:tab w:val="left" w:pos="0"/>
          <w:tab w:val="left" w:pos="720"/>
          <w:tab w:val="left" w:pos="1710"/>
        </w:tabs>
        <w:spacing w:line="276" w:lineRule="auto"/>
        <w:jc w:val="both"/>
        <w:rPr>
          <w:rFonts w:ascii="Trebuchet MS" w:hAnsi="Trebuchet MS"/>
          <w:sz w:val="23"/>
          <w:szCs w:val="23"/>
        </w:rPr>
      </w:pPr>
    </w:p>
    <w:p w:rsidR="00020192" w:rsidRDefault="00020192" w:rsidP="00020192">
      <w:pPr>
        <w:keepNext/>
        <w:tabs>
          <w:tab w:val="left" w:pos="720"/>
          <w:tab w:val="left" w:pos="810"/>
          <w:tab w:val="left" w:pos="1080"/>
          <w:tab w:val="left" w:pos="1710"/>
        </w:tabs>
        <w:spacing w:line="276" w:lineRule="auto"/>
        <w:ind w:left="720" w:hanging="720"/>
        <w:jc w:val="both"/>
        <w:rPr>
          <w:rFonts w:ascii="Trebuchet MS" w:hAnsi="Trebuchet MS"/>
          <w:sz w:val="23"/>
          <w:szCs w:val="23"/>
        </w:rPr>
      </w:pPr>
      <w:r w:rsidRPr="007B5308">
        <w:rPr>
          <w:rFonts w:ascii="Trebuchet MS" w:hAnsi="Trebuchet MS"/>
          <w:b/>
          <w:sz w:val="23"/>
          <w:szCs w:val="23"/>
        </w:rPr>
        <w:t>4.2.3</w:t>
      </w:r>
      <w:r>
        <w:rPr>
          <w:rFonts w:ascii="Trebuchet MS" w:hAnsi="Trebuchet MS"/>
          <w:sz w:val="23"/>
          <w:szCs w:val="23"/>
        </w:rPr>
        <w:t xml:space="preserve"> Implement</w:t>
      </w:r>
      <w:r w:rsidRPr="007B5308">
        <w:rPr>
          <w:rFonts w:ascii="Trebuchet MS" w:hAnsi="Trebuchet MS"/>
          <w:sz w:val="23"/>
          <w:szCs w:val="23"/>
        </w:rPr>
        <w:t xml:space="preserve"> projects that address public safety, neighborhood stabilization, access to transportation and other public services.</w:t>
      </w:r>
    </w:p>
    <w:p w:rsidR="00020192" w:rsidRDefault="00020192" w:rsidP="00020192">
      <w:pPr>
        <w:keepNext/>
        <w:tabs>
          <w:tab w:val="left" w:pos="720"/>
          <w:tab w:val="left" w:pos="810"/>
          <w:tab w:val="left" w:pos="1080"/>
          <w:tab w:val="left" w:pos="1710"/>
        </w:tabs>
        <w:spacing w:line="276" w:lineRule="auto"/>
        <w:ind w:left="720" w:hanging="720"/>
        <w:jc w:val="both"/>
        <w:rPr>
          <w:rFonts w:ascii="Trebuchet MS" w:hAnsi="Trebuchet MS"/>
          <w:sz w:val="23"/>
          <w:szCs w:val="23"/>
        </w:rPr>
      </w:pPr>
    </w:p>
    <w:p w:rsidR="00020192" w:rsidRDefault="00020192" w:rsidP="00020192">
      <w:pPr>
        <w:keepNext/>
        <w:tabs>
          <w:tab w:val="left" w:pos="1080"/>
          <w:tab w:val="left" w:pos="1440"/>
          <w:tab w:val="left" w:pos="3330"/>
        </w:tabs>
        <w:spacing w:line="276" w:lineRule="auto"/>
        <w:jc w:val="both"/>
        <w:rPr>
          <w:rFonts w:ascii="Trebuchet MS" w:hAnsi="Trebuchet MS"/>
          <w:b/>
          <w:sz w:val="23"/>
          <w:szCs w:val="23"/>
        </w:rPr>
      </w:pPr>
      <w:r w:rsidRPr="00020192">
        <w:rPr>
          <w:rFonts w:ascii="Trebuchet MS" w:hAnsi="Trebuchet MS"/>
          <w:b/>
          <w:sz w:val="23"/>
          <w:szCs w:val="23"/>
        </w:rPr>
        <w:t>Projects proposed for funding under ARC Goal #4 should have one or more of the following performance metrics: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967"/>
        <w:gridCol w:w="5490"/>
      </w:tblGrid>
      <w:tr w:rsidR="00020192" w:rsidRPr="00020192" w:rsidTr="00020192">
        <w:tc>
          <w:tcPr>
            <w:tcW w:w="9457" w:type="dxa"/>
            <w:gridSpan w:val="2"/>
            <w:shd w:val="clear" w:color="auto" w:fill="808080"/>
          </w:tcPr>
          <w:p w:rsidR="00020192" w:rsidRPr="00020192" w:rsidRDefault="00020192" w:rsidP="00020192">
            <w:pPr>
              <w:overflowPunct/>
              <w:autoSpaceDE/>
              <w:autoSpaceDN/>
              <w:adjustRightInd/>
              <w:jc w:val="center"/>
              <w:textAlignment w:val="auto"/>
              <w:rPr>
                <w:rFonts w:ascii="Trebuchet MS" w:eastAsia="Calibri" w:hAnsi="Trebuchet MS"/>
                <w:b/>
                <w:sz w:val="22"/>
                <w:szCs w:val="22"/>
              </w:rPr>
            </w:pPr>
            <w:r w:rsidRPr="00020192">
              <w:rPr>
                <w:rFonts w:ascii="Trebuchet MS" w:eastAsia="Calibri" w:hAnsi="Trebuchet MS"/>
                <w:b/>
                <w:color w:val="FFFFFF"/>
                <w:sz w:val="22"/>
                <w:szCs w:val="22"/>
              </w:rPr>
              <w:t>Core Natural and Cultural Assets</w:t>
            </w:r>
          </w:p>
        </w:tc>
      </w:tr>
      <w:tr w:rsidR="00020192" w:rsidRPr="00020192" w:rsidTr="00020192">
        <w:tc>
          <w:tcPr>
            <w:tcW w:w="3967" w:type="dxa"/>
            <w:shd w:val="clear" w:color="auto" w:fill="D9D9D9"/>
            <w:vAlign w:val="center"/>
          </w:tcPr>
          <w:p w:rsidR="00020192" w:rsidRPr="00020192" w:rsidRDefault="00020192" w:rsidP="00020192">
            <w:pPr>
              <w:overflowPunct/>
              <w:autoSpaceDE/>
              <w:autoSpaceDN/>
              <w:adjustRightInd/>
              <w:ind w:left="180"/>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Output</w:t>
            </w:r>
            <w:r w:rsidRPr="00020192">
              <w:rPr>
                <w:rFonts w:ascii="Trebuchet MS" w:eastAsia="Calibri" w:hAnsi="Trebuchet MS"/>
                <w:b/>
                <w:sz w:val="22"/>
                <w:szCs w:val="22"/>
              </w:rPr>
              <w:t xml:space="preserve"> Metrics</w:t>
            </w:r>
          </w:p>
        </w:tc>
        <w:tc>
          <w:tcPr>
            <w:tcW w:w="5490" w:type="dxa"/>
            <w:shd w:val="clear" w:color="auto" w:fill="D9D9D9"/>
            <w:vAlign w:val="center"/>
          </w:tcPr>
          <w:p w:rsidR="00020192" w:rsidRPr="00020192" w:rsidRDefault="00020192" w:rsidP="00020192">
            <w:pPr>
              <w:overflowPunct/>
              <w:autoSpaceDE/>
              <w:autoSpaceDN/>
              <w:adjustRightInd/>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Outcome</w:t>
            </w:r>
            <w:r w:rsidRPr="00020192">
              <w:rPr>
                <w:rFonts w:ascii="Trebuchet MS" w:eastAsia="Calibri" w:hAnsi="Trebuchet MS"/>
                <w:b/>
                <w:sz w:val="22"/>
                <w:szCs w:val="22"/>
              </w:rPr>
              <w:t xml:space="preserve"> Metrics</w:t>
            </w:r>
          </w:p>
        </w:tc>
      </w:tr>
      <w:tr w:rsidR="00020192" w:rsidRPr="00020192" w:rsidTr="00020192">
        <w:tc>
          <w:tcPr>
            <w:tcW w:w="3967"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sites redeveloped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asset-based economic development plans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daytime tourists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overnight tourists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tourist sites improved</w:t>
            </w:r>
          </w:p>
        </w:tc>
        <w:tc>
          <w:tcPr>
            <w:tcW w:w="5490"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sector initiatives being implemented with a plan for sustainable resource use</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sector interventions that include adaptive reuse or redevelopment of degraded natural assets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 xml:space="preserve">Increased number of tourist visitors </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Growth in tourism sector</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Local tourism revenues increased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Inbound tourism revenues increased</w:t>
            </w:r>
          </w:p>
        </w:tc>
      </w:tr>
    </w:tbl>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r>
        <w:rPr>
          <w:rFonts w:ascii="Trebuchet MS" w:hAnsi="Trebuchet MS"/>
          <w:b/>
          <w:sz w:val="24"/>
        </w:rPr>
        <w:t xml:space="preserve">ARC </w:t>
      </w:r>
      <w:r w:rsidRPr="008C1361">
        <w:rPr>
          <w:rFonts w:ascii="Trebuchet MS" w:hAnsi="Trebuchet MS"/>
          <w:b/>
          <w:sz w:val="24"/>
        </w:rPr>
        <w:t xml:space="preserve">STRATEGIC INVESTMENT </w:t>
      </w:r>
      <w:r w:rsidRPr="00746A27">
        <w:rPr>
          <w:rFonts w:ascii="Trebuchet MS" w:hAnsi="Trebuchet MS"/>
          <w:b/>
          <w:sz w:val="24"/>
        </w:rPr>
        <w:t>GOAL 5</w:t>
      </w: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b/>
          <w:sz w:val="24"/>
        </w:rPr>
      </w:pP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A76818">
        <w:rPr>
          <w:rFonts w:ascii="Trebuchet MS" w:hAnsi="Trebuchet MS"/>
          <w:b/>
          <w:sz w:val="24"/>
          <w:u w:val="single"/>
        </w:rPr>
        <w:t>LEADERSHIP AND COMMUNITY CAPACITY</w:t>
      </w:r>
      <w:r>
        <w:rPr>
          <w:rFonts w:ascii="Trebuchet MS" w:hAnsi="Trebuchet MS"/>
          <w:b/>
          <w:sz w:val="24"/>
          <w:u w:val="single"/>
        </w:rPr>
        <w:t>:</w:t>
      </w:r>
      <w:r>
        <w:rPr>
          <w:rFonts w:ascii="Trebuchet MS" w:hAnsi="Trebuchet MS"/>
          <w:sz w:val="24"/>
        </w:rPr>
        <w:t xml:space="preserve"> </w:t>
      </w:r>
      <w:r w:rsidRPr="00E06914">
        <w:rPr>
          <w:rFonts w:ascii="Trebuchet MS" w:hAnsi="Trebuchet MS"/>
          <w:sz w:val="24"/>
        </w:rPr>
        <w:t>Build the capacity and skills of current and next-generation leaders and organiza</w:t>
      </w:r>
      <w:r>
        <w:rPr>
          <w:rFonts w:ascii="Trebuchet MS" w:hAnsi="Trebuchet MS"/>
          <w:sz w:val="24"/>
        </w:rPr>
        <w:t xml:space="preserve">tions to innovate, collaborate, </w:t>
      </w:r>
      <w:r w:rsidRPr="00E06914">
        <w:rPr>
          <w:rFonts w:ascii="Trebuchet MS" w:hAnsi="Trebuchet MS"/>
          <w:sz w:val="24"/>
        </w:rPr>
        <w:t>and advance community and economic development.</w:t>
      </w: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B5308">
        <w:rPr>
          <w:rFonts w:ascii="Trebuchet MS" w:hAnsi="Trebuchet MS"/>
          <w:b/>
          <w:sz w:val="23"/>
          <w:szCs w:val="23"/>
        </w:rPr>
        <w:t>State Objective 5.1</w:t>
      </w:r>
      <w:r w:rsidRPr="007B5308">
        <w:rPr>
          <w:rFonts w:ascii="Trebuchet MS" w:hAnsi="Trebuchet MS"/>
          <w:sz w:val="23"/>
          <w:szCs w:val="23"/>
        </w:rPr>
        <w:t>:  To strengthen leadership and capacity in communities and regional organizations to include citizen participation, strategic planning, economic development and community revitalization.</w:t>
      </w:r>
      <w:r w:rsidRPr="00A60DF3">
        <w:t xml:space="preserve"> </w:t>
      </w: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20192" w:rsidRPr="00A60DF3"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i/>
          <w:sz w:val="23"/>
          <w:szCs w:val="23"/>
        </w:rPr>
      </w:pPr>
      <w:r w:rsidRPr="00A60DF3">
        <w:rPr>
          <w:rFonts w:ascii="Trebuchet MS" w:hAnsi="Trebuchet MS"/>
          <w:b/>
          <w:i/>
          <w:sz w:val="23"/>
          <w:szCs w:val="23"/>
        </w:rPr>
        <w:t>Strategies:</w:t>
      </w: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3"/>
          <w:szCs w:val="23"/>
        </w:rPr>
      </w:pPr>
      <w:r w:rsidRPr="00A60DF3">
        <w:rPr>
          <w:rFonts w:ascii="Trebuchet MS" w:hAnsi="Trebuchet MS"/>
          <w:b/>
          <w:sz w:val="23"/>
          <w:szCs w:val="23"/>
        </w:rPr>
        <w:t>5.1.1</w:t>
      </w:r>
      <w:r w:rsidRPr="00A60DF3">
        <w:rPr>
          <w:rFonts w:ascii="Trebuchet MS" w:hAnsi="Trebuchet MS"/>
          <w:sz w:val="23"/>
          <w:szCs w:val="23"/>
        </w:rPr>
        <w:tab/>
        <w:t>Support programs that foster leadership development and civic involvement for youth and community leaders.</w:t>
      </w:r>
    </w:p>
    <w:p w:rsidR="00020192" w:rsidRPr="00A60DF3"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3"/>
          <w:szCs w:val="23"/>
        </w:rPr>
      </w:pP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3"/>
          <w:szCs w:val="23"/>
        </w:rPr>
      </w:pPr>
      <w:r w:rsidRPr="00A60DF3">
        <w:rPr>
          <w:rFonts w:ascii="Trebuchet MS" w:hAnsi="Trebuchet MS"/>
          <w:b/>
          <w:sz w:val="23"/>
          <w:szCs w:val="23"/>
        </w:rPr>
        <w:t>5.1.2</w:t>
      </w:r>
      <w:r w:rsidRPr="00A60DF3">
        <w:rPr>
          <w:rFonts w:ascii="Trebuchet MS" w:hAnsi="Trebuchet MS"/>
          <w:sz w:val="23"/>
          <w:szCs w:val="23"/>
        </w:rPr>
        <w:tab/>
        <w:t>Support planning to develop strategies for long-term economic improvement.</w:t>
      </w:r>
    </w:p>
    <w:p w:rsidR="00020192" w:rsidRPr="00A60DF3"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3"/>
          <w:szCs w:val="23"/>
        </w:rPr>
      </w:pPr>
    </w:p>
    <w:p w:rsidR="00020192"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3"/>
          <w:szCs w:val="23"/>
        </w:rPr>
      </w:pPr>
      <w:r w:rsidRPr="00A60DF3">
        <w:rPr>
          <w:rFonts w:ascii="Trebuchet MS" w:hAnsi="Trebuchet MS"/>
          <w:b/>
          <w:sz w:val="23"/>
          <w:szCs w:val="23"/>
        </w:rPr>
        <w:t>5.1.3</w:t>
      </w:r>
      <w:r w:rsidRPr="00A60DF3">
        <w:rPr>
          <w:rFonts w:ascii="Trebuchet MS" w:hAnsi="Trebuchet MS"/>
          <w:sz w:val="23"/>
          <w:szCs w:val="23"/>
        </w:rPr>
        <w:tab/>
        <w:t>Help communities to develop partnerships (public, private, business, non-profit, or civic) that promote regional solutions and help to achieve long-term economic strategies.</w:t>
      </w:r>
    </w:p>
    <w:p w:rsidR="00020192" w:rsidRPr="00A60DF3"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3"/>
          <w:szCs w:val="23"/>
        </w:rPr>
      </w:pPr>
    </w:p>
    <w:p w:rsidR="00020192" w:rsidRPr="00696798" w:rsidRDefault="00020192" w:rsidP="000201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rebuchet MS" w:hAnsi="Trebuchet MS"/>
          <w:sz w:val="23"/>
          <w:szCs w:val="23"/>
        </w:rPr>
      </w:pPr>
      <w:r w:rsidRPr="00A60DF3">
        <w:rPr>
          <w:rFonts w:ascii="Trebuchet MS" w:hAnsi="Trebuchet MS"/>
          <w:b/>
          <w:sz w:val="23"/>
          <w:szCs w:val="23"/>
        </w:rPr>
        <w:t>5.1.4</w:t>
      </w:r>
      <w:r w:rsidRPr="00A60DF3">
        <w:rPr>
          <w:rFonts w:ascii="Trebuchet MS" w:hAnsi="Trebuchet MS"/>
          <w:sz w:val="23"/>
          <w:szCs w:val="23"/>
        </w:rPr>
        <w:tab/>
        <w:t>Provide training and technical assistance to local government and other non-profit organizations engaged in economic development</w:t>
      </w:r>
      <w:r>
        <w:rPr>
          <w:rFonts w:ascii="Trebuchet MS" w:hAnsi="Trebuchet MS"/>
          <w:sz w:val="23"/>
          <w:szCs w:val="23"/>
        </w:rPr>
        <w:t>.</w:t>
      </w:r>
    </w:p>
    <w:p w:rsidR="00020192" w:rsidRDefault="00020192"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020192" w:rsidRDefault="00020192" w:rsidP="00020192">
      <w:pPr>
        <w:keepNext/>
        <w:tabs>
          <w:tab w:val="left" w:pos="1080"/>
          <w:tab w:val="left" w:pos="1440"/>
          <w:tab w:val="left" w:pos="3330"/>
        </w:tabs>
        <w:spacing w:line="276" w:lineRule="auto"/>
        <w:jc w:val="both"/>
        <w:rPr>
          <w:rFonts w:ascii="Trebuchet MS" w:hAnsi="Trebuchet MS"/>
          <w:b/>
          <w:sz w:val="23"/>
          <w:szCs w:val="23"/>
        </w:rPr>
      </w:pPr>
      <w:r w:rsidRPr="00020192">
        <w:rPr>
          <w:rFonts w:ascii="Trebuchet MS" w:hAnsi="Trebuchet MS"/>
          <w:b/>
          <w:sz w:val="23"/>
          <w:szCs w:val="23"/>
        </w:rPr>
        <w:t>Projects proposed for funding under ARC Goal #5 should have one or more of the following performance metrics:</w:t>
      </w:r>
    </w:p>
    <w:p w:rsidR="00020192" w:rsidRPr="00020192" w:rsidRDefault="00020192" w:rsidP="00020192">
      <w:pPr>
        <w:keepNext/>
        <w:tabs>
          <w:tab w:val="left" w:pos="1080"/>
          <w:tab w:val="left" w:pos="1440"/>
          <w:tab w:val="left" w:pos="3330"/>
        </w:tabs>
        <w:spacing w:line="276" w:lineRule="auto"/>
        <w:jc w:val="both"/>
        <w:rPr>
          <w:rFonts w:ascii="Trebuchet MS" w:hAnsi="Trebuchet MS"/>
          <w:b/>
          <w:sz w:val="23"/>
          <w:szCs w:val="23"/>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082"/>
        <w:gridCol w:w="5040"/>
      </w:tblGrid>
      <w:tr w:rsidR="00020192" w:rsidRPr="00020192" w:rsidTr="00F935E1">
        <w:tc>
          <w:tcPr>
            <w:tcW w:w="9122" w:type="dxa"/>
            <w:gridSpan w:val="2"/>
            <w:shd w:val="clear" w:color="auto" w:fill="808080"/>
          </w:tcPr>
          <w:p w:rsidR="00020192" w:rsidRPr="00020192" w:rsidRDefault="00020192" w:rsidP="00020192">
            <w:pPr>
              <w:overflowPunct/>
              <w:autoSpaceDE/>
              <w:autoSpaceDN/>
              <w:adjustRightInd/>
              <w:jc w:val="center"/>
              <w:textAlignment w:val="auto"/>
              <w:rPr>
                <w:rFonts w:ascii="Trebuchet MS" w:eastAsia="Calibri" w:hAnsi="Trebuchet MS"/>
                <w:b/>
                <w:color w:val="FFFFFF"/>
                <w:sz w:val="22"/>
                <w:szCs w:val="22"/>
              </w:rPr>
            </w:pPr>
            <w:r w:rsidRPr="00020192">
              <w:rPr>
                <w:rFonts w:ascii="Trebuchet MS" w:eastAsia="Calibri" w:hAnsi="Trebuchet MS"/>
                <w:b/>
                <w:color w:val="FFFFFF"/>
                <w:sz w:val="22"/>
                <w:szCs w:val="22"/>
              </w:rPr>
              <w:t>Leadership and Community Capacity</w:t>
            </w:r>
          </w:p>
        </w:tc>
      </w:tr>
      <w:tr w:rsidR="00020192" w:rsidRPr="00020192" w:rsidTr="00F935E1">
        <w:tc>
          <w:tcPr>
            <w:tcW w:w="4082" w:type="dxa"/>
            <w:shd w:val="clear" w:color="auto" w:fill="D9D9D9"/>
            <w:vAlign w:val="center"/>
          </w:tcPr>
          <w:p w:rsidR="00020192" w:rsidRPr="00020192" w:rsidRDefault="00020192" w:rsidP="00020192">
            <w:pPr>
              <w:overflowPunct/>
              <w:autoSpaceDE/>
              <w:autoSpaceDN/>
              <w:adjustRightInd/>
              <w:ind w:left="180"/>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Output</w:t>
            </w:r>
            <w:r w:rsidRPr="00020192">
              <w:rPr>
                <w:rFonts w:ascii="Trebuchet MS" w:eastAsia="Calibri" w:hAnsi="Trebuchet MS"/>
                <w:b/>
                <w:sz w:val="22"/>
                <w:szCs w:val="22"/>
              </w:rPr>
              <w:t xml:space="preserve"> Metrics</w:t>
            </w:r>
          </w:p>
        </w:tc>
        <w:tc>
          <w:tcPr>
            <w:tcW w:w="5040" w:type="dxa"/>
            <w:shd w:val="clear" w:color="auto" w:fill="D9D9D9"/>
            <w:vAlign w:val="center"/>
          </w:tcPr>
          <w:p w:rsidR="00020192" w:rsidRPr="00020192" w:rsidRDefault="00020192" w:rsidP="00020192">
            <w:pPr>
              <w:overflowPunct/>
              <w:autoSpaceDE/>
              <w:autoSpaceDN/>
              <w:adjustRightInd/>
              <w:ind w:left="162"/>
              <w:jc w:val="center"/>
              <w:textAlignment w:val="auto"/>
              <w:rPr>
                <w:rFonts w:ascii="Trebuchet MS" w:eastAsia="Calibri" w:hAnsi="Trebuchet MS"/>
                <w:b/>
                <w:sz w:val="22"/>
                <w:szCs w:val="22"/>
              </w:rPr>
            </w:pPr>
            <w:r w:rsidRPr="00020192">
              <w:rPr>
                <w:rFonts w:ascii="Trebuchet MS" w:eastAsia="Calibri" w:hAnsi="Trebuchet MS"/>
                <w:b/>
                <w:sz w:val="22"/>
                <w:szCs w:val="22"/>
              </w:rPr>
              <w:t xml:space="preserve">Potential Success </w:t>
            </w:r>
            <w:r w:rsidRPr="00020192">
              <w:rPr>
                <w:rFonts w:ascii="Trebuchet MS" w:eastAsia="Calibri" w:hAnsi="Trebuchet MS"/>
                <w:b/>
                <w:sz w:val="22"/>
                <w:szCs w:val="22"/>
                <w:u w:val="single"/>
              </w:rPr>
              <w:t>Outcome</w:t>
            </w:r>
            <w:r w:rsidRPr="00020192">
              <w:rPr>
                <w:rFonts w:ascii="Trebuchet MS" w:eastAsia="Calibri" w:hAnsi="Trebuchet MS"/>
                <w:b/>
                <w:sz w:val="22"/>
                <w:szCs w:val="22"/>
              </w:rPr>
              <w:t xml:space="preserve"> Metrics</w:t>
            </w:r>
          </w:p>
        </w:tc>
      </w:tr>
      <w:tr w:rsidR="00020192" w:rsidRPr="00020192" w:rsidTr="00F935E1">
        <w:tc>
          <w:tcPr>
            <w:tcW w:w="4082"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leadership programs</w:t>
            </w:r>
          </w:p>
          <w:p w:rsidR="00020192" w:rsidRPr="00020192" w:rsidRDefault="00020192" w:rsidP="00020192">
            <w:pPr>
              <w:overflowPunct/>
              <w:autoSpaceDE/>
              <w:autoSpaceDN/>
              <w:adjustRightInd/>
              <w:ind w:left="432"/>
              <w:contextualSpacing/>
              <w:textAlignment w:val="auto"/>
              <w:rPr>
                <w:rFonts w:ascii="Trebuchet MS" w:eastAsia="Calibri" w:hAnsi="Trebuchet MS"/>
                <w:sz w:val="12"/>
                <w:szCs w:val="12"/>
              </w:rPr>
            </w:pPr>
          </w:p>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next-generation leadership programs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strategic plans created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local citizens directly involved in community plans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exemplary practices documented and shared with the Region</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Number of collaborative (philanthropic, private-sector, and other) networks created</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4"/>
              </w:rPr>
            </w:pPr>
            <w:r w:rsidRPr="00020192">
              <w:rPr>
                <w:rFonts w:ascii="Trebuchet MS" w:eastAsia="Calibri" w:hAnsi="Trebuchet MS"/>
                <w:sz w:val="22"/>
                <w:szCs w:val="22"/>
              </w:rPr>
              <w:t>Number of community-based organizations served and/or improved</w:t>
            </w:r>
          </w:p>
        </w:tc>
        <w:tc>
          <w:tcPr>
            <w:tcW w:w="5040" w:type="dxa"/>
            <w:tcBorders>
              <w:bottom w:val="single" w:sz="4" w:space="0" w:color="auto"/>
            </w:tcBorders>
            <w:shd w:val="clear" w:color="auto" w:fill="auto"/>
          </w:tcPr>
          <w:p w:rsidR="00020192" w:rsidRPr="00020192" w:rsidRDefault="00020192" w:rsidP="00020192">
            <w:pPr>
              <w:numPr>
                <w:ilvl w:val="0"/>
                <w:numId w:val="8"/>
              </w:numPr>
              <w:overflowPunct/>
              <w:autoSpaceDE/>
              <w:autoSpaceDN/>
              <w:adjustRightInd/>
              <w:ind w:left="432"/>
              <w:contextualSpacing/>
              <w:textAlignment w:val="auto"/>
              <w:rPr>
                <w:rFonts w:ascii="Trebuchet MS" w:eastAsia="Calibri" w:hAnsi="Trebuchet MS"/>
                <w:sz w:val="22"/>
                <w:szCs w:val="22"/>
              </w:rPr>
            </w:pPr>
            <w:r w:rsidRPr="00020192">
              <w:rPr>
                <w:rFonts w:ascii="Trebuchet MS" w:eastAsia="Calibri" w:hAnsi="Trebuchet MS"/>
                <w:sz w:val="22"/>
                <w:szCs w:val="22"/>
              </w:rPr>
              <w:t>Number of next generation leaders engaged in elected and volunteer positions across the Region</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ARC grant requests documenting community and resident engagement and support</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Number of collaborative projects with an economic impact on communities</w:t>
            </w:r>
          </w:p>
          <w:p w:rsidR="00020192" w:rsidRPr="00020192" w:rsidRDefault="00020192" w:rsidP="00020192">
            <w:pPr>
              <w:numPr>
                <w:ilvl w:val="0"/>
                <w:numId w:val="8"/>
              </w:numPr>
              <w:overflowPunct/>
              <w:autoSpaceDE/>
              <w:autoSpaceDN/>
              <w:adjustRightInd/>
              <w:spacing w:before="120"/>
              <w:ind w:left="432"/>
              <w:textAlignment w:val="auto"/>
              <w:rPr>
                <w:rFonts w:ascii="Trebuchet MS" w:eastAsia="Calibri" w:hAnsi="Trebuchet MS"/>
                <w:sz w:val="22"/>
                <w:szCs w:val="22"/>
              </w:rPr>
            </w:pPr>
            <w:r w:rsidRPr="00020192">
              <w:rPr>
                <w:rFonts w:ascii="Trebuchet MS" w:eastAsia="Calibri" w:hAnsi="Trebuchet MS"/>
                <w:sz w:val="22"/>
                <w:szCs w:val="22"/>
              </w:rPr>
              <w:t>Increased youth participation in leadership of community and regional organizations, particularly LDDs.</w:t>
            </w:r>
          </w:p>
          <w:p w:rsidR="00020192" w:rsidRPr="00020192" w:rsidRDefault="00020192" w:rsidP="00020192">
            <w:pPr>
              <w:overflowPunct/>
              <w:autoSpaceDE/>
              <w:autoSpaceDN/>
              <w:adjustRightInd/>
              <w:ind w:left="720"/>
              <w:contextualSpacing/>
              <w:textAlignment w:val="auto"/>
              <w:rPr>
                <w:rFonts w:ascii="Trebuchet MS" w:eastAsia="Calibri" w:hAnsi="Trebuchet MS"/>
                <w:sz w:val="12"/>
                <w:szCs w:val="12"/>
              </w:rPr>
            </w:pPr>
            <w:r w:rsidRPr="00020192">
              <w:rPr>
                <w:rFonts w:ascii="Trebuchet MS" w:eastAsia="Calibri" w:hAnsi="Trebuchet MS"/>
                <w:sz w:val="22"/>
                <w:szCs w:val="24"/>
              </w:rPr>
              <w:t xml:space="preserve"> </w:t>
            </w:r>
          </w:p>
        </w:tc>
      </w:tr>
    </w:tbl>
    <w:p w:rsidR="00020192" w:rsidRDefault="00020192" w:rsidP="00020192">
      <w:pPr>
        <w:rPr>
          <w:rFonts w:ascii="Trebuchet MS" w:hAnsi="Trebuchet MS"/>
          <w:sz w:val="24"/>
        </w:rPr>
      </w:pPr>
    </w:p>
    <w:p w:rsidR="00020192" w:rsidRDefault="00020192" w:rsidP="00020192">
      <w:pPr>
        <w:rPr>
          <w:rFonts w:ascii="Trebuchet MS" w:hAnsi="Trebuchet MS"/>
          <w:sz w:val="24"/>
        </w:rPr>
      </w:pPr>
    </w:p>
    <w:p w:rsidR="00020192" w:rsidRDefault="00020192" w:rsidP="00020192">
      <w:pPr>
        <w:tabs>
          <w:tab w:val="left" w:pos="2535"/>
        </w:tabs>
        <w:rPr>
          <w:rFonts w:ascii="Trebuchet MS" w:hAnsi="Trebuchet MS"/>
          <w:sz w:val="24"/>
        </w:rPr>
      </w:pPr>
      <w:r>
        <w:rPr>
          <w:rFonts w:ascii="Trebuchet MS" w:hAnsi="Trebuchet MS"/>
          <w:sz w:val="24"/>
        </w:rPr>
        <w:tab/>
      </w:r>
    </w:p>
    <w:p w:rsidR="00020192" w:rsidRPr="00020192" w:rsidRDefault="00020192" w:rsidP="00020192">
      <w:pPr>
        <w:tabs>
          <w:tab w:val="left" w:pos="2535"/>
        </w:tabs>
        <w:rPr>
          <w:rFonts w:ascii="Trebuchet MS" w:hAnsi="Trebuchet MS"/>
          <w:sz w:val="24"/>
        </w:rPr>
      </w:pPr>
    </w:p>
    <w:sectPr w:rsidR="00020192" w:rsidRPr="00020192" w:rsidSect="00020192">
      <w:footerReference w:type="default" r:id="rId8"/>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B3" w:rsidRDefault="00B606B3" w:rsidP="003B5CAC">
      <w:r>
        <w:separator/>
      </w:r>
    </w:p>
  </w:endnote>
  <w:endnote w:type="continuationSeparator" w:id="0">
    <w:p w:rsidR="00B606B3" w:rsidRDefault="00B606B3" w:rsidP="003B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54" w:rsidRPr="0065056A" w:rsidRDefault="00992F54">
    <w:pPr>
      <w:pStyle w:val="Footer"/>
      <w:jc w:val="center"/>
      <w:rPr>
        <w:rFonts w:ascii="Trebuchet MS" w:hAnsi="Trebuchet MS"/>
      </w:rPr>
    </w:pPr>
    <w:r w:rsidRPr="0065056A">
      <w:rPr>
        <w:rFonts w:ascii="Trebuchet MS" w:hAnsi="Trebuchet MS"/>
      </w:rPr>
      <w:fldChar w:fldCharType="begin"/>
    </w:r>
    <w:r w:rsidRPr="0065056A">
      <w:rPr>
        <w:rFonts w:ascii="Trebuchet MS" w:hAnsi="Trebuchet MS"/>
      </w:rPr>
      <w:instrText xml:space="preserve"> PAGE   \* MERGEFORMAT </w:instrText>
    </w:r>
    <w:r w:rsidRPr="0065056A">
      <w:rPr>
        <w:rFonts w:ascii="Trebuchet MS" w:hAnsi="Trebuchet MS"/>
      </w:rPr>
      <w:fldChar w:fldCharType="separate"/>
    </w:r>
    <w:r w:rsidR="00CA6B75">
      <w:rPr>
        <w:rFonts w:ascii="Trebuchet MS" w:hAnsi="Trebuchet MS"/>
        <w:noProof/>
      </w:rPr>
      <w:t>1</w:t>
    </w:r>
    <w:r w:rsidRPr="0065056A">
      <w:rPr>
        <w:rFonts w:ascii="Trebuchet MS" w:hAnsi="Trebuchet MS"/>
        <w:noProof/>
      </w:rPr>
      <w:fldChar w:fldCharType="end"/>
    </w:r>
  </w:p>
  <w:p w:rsidR="00992F54" w:rsidRDefault="00992F54" w:rsidP="0065056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B3" w:rsidRDefault="00B606B3" w:rsidP="003B5CAC">
      <w:r>
        <w:separator/>
      </w:r>
    </w:p>
  </w:footnote>
  <w:footnote w:type="continuationSeparator" w:id="0">
    <w:p w:rsidR="00B606B3" w:rsidRDefault="00B606B3" w:rsidP="003B5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2BA"/>
    <w:multiLevelType w:val="multilevel"/>
    <w:tmpl w:val="EADE097E"/>
    <w:lvl w:ilvl="0">
      <w:start w:val="1"/>
      <w:numFmt w:val="bullet"/>
      <w:lvlText w:val=""/>
      <w:lvlJc w:val="left"/>
      <w:pPr>
        <w:tabs>
          <w:tab w:val="num" w:pos="1080"/>
        </w:tabs>
        <w:ind w:left="1080" w:hanging="360"/>
      </w:pPr>
      <w:rPr>
        <w:rFonts w:ascii="Symbol" w:hAnsi="Symbol" w:hint="default"/>
      </w:rPr>
    </w:lvl>
    <w:lvl w:ilvl="1">
      <w:start w:val="1"/>
      <w:numFmt w:val="bullet"/>
      <w:pStyle w:val="Bullet2"/>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8223F72"/>
    <w:multiLevelType w:val="hybridMultilevel"/>
    <w:tmpl w:val="72B2A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D5C5C"/>
    <w:multiLevelType w:val="hybridMultilevel"/>
    <w:tmpl w:val="95B4A062"/>
    <w:lvl w:ilvl="0" w:tplc="719256A2">
      <w:start w:val="1"/>
      <w:numFmt w:val="bullet"/>
      <w:lvlText w:val=""/>
      <w:lvlJc w:val="left"/>
      <w:pPr>
        <w:ind w:left="720" w:hanging="360"/>
      </w:pPr>
      <w:rPr>
        <w:rFonts w:ascii="Wingdings" w:hAnsi="Wingdings" w:hint="default"/>
        <w:sz w:val="22"/>
        <w:szCs w:val="22"/>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E75BA"/>
    <w:multiLevelType w:val="multilevel"/>
    <w:tmpl w:val="6228F5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8252E"/>
    <w:multiLevelType w:val="hybridMultilevel"/>
    <w:tmpl w:val="2D56CB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932C4"/>
    <w:multiLevelType w:val="hybridMultilevel"/>
    <w:tmpl w:val="F32C9A5C"/>
    <w:lvl w:ilvl="0" w:tplc="462A1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E4040"/>
    <w:multiLevelType w:val="hybridMultilevel"/>
    <w:tmpl w:val="26A636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BD5F98"/>
    <w:multiLevelType w:val="hybridMultilevel"/>
    <w:tmpl w:val="07C4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233F9"/>
    <w:multiLevelType w:val="hybridMultilevel"/>
    <w:tmpl w:val="46E2A3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73EA7"/>
    <w:multiLevelType w:val="hybridMultilevel"/>
    <w:tmpl w:val="BA946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C6BCB"/>
    <w:multiLevelType w:val="hybridMultilevel"/>
    <w:tmpl w:val="2B6AEC5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9F6749"/>
    <w:multiLevelType w:val="multilevel"/>
    <w:tmpl w:val="0B62225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07DA2"/>
    <w:multiLevelType w:val="hybridMultilevel"/>
    <w:tmpl w:val="EE62C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86631"/>
    <w:multiLevelType w:val="hybridMultilevel"/>
    <w:tmpl w:val="510CC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424874"/>
    <w:multiLevelType w:val="hybridMultilevel"/>
    <w:tmpl w:val="B81806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241E84"/>
    <w:multiLevelType w:val="hybridMultilevel"/>
    <w:tmpl w:val="B7D2694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D335AD"/>
    <w:multiLevelType w:val="hybridMultilevel"/>
    <w:tmpl w:val="C9A8F0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524CD6"/>
    <w:multiLevelType w:val="multilevel"/>
    <w:tmpl w:val="EECEFA90"/>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2CE45FE8"/>
    <w:multiLevelType w:val="hybridMultilevel"/>
    <w:tmpl w:val="1E0E6ECC"/>
    <w:lvl w:ilvl="0" w:tplc="0409000D">
      <w:start w:val="1"/>
      <w:numFmt w:val="bullet"/>
      <w:lvlText w:val=""/>
      <w:lvlJc w:val="left"/>
      <w:pPr>
        <w:tabs>
          <w:tab w:val="num" w:pos="1800"/>
        </w:tabs>
        <w:ind w:left="180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7C18D0"/>
    <w:multiLevelType w:val="hybridMultilevel"/>
    <w:tmpl w:val="0E2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A7824"/>
    <w:multiLevelType w:val="hybridMultilevel"/>
    <w:tmpl w:val="A5960B5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20529B2"/>
    <w:multiLevelType w:val="hybridMultilevel"/>
    <w:tmpl w:val="BBBA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E12C3"/>
    <w:multiLevelType w:val="hybridMultilevel"/>
    <w:tmpl w:val="F27E6D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FC4373"/>
    <w:multiLevelType w:val="multilevel"/>
    <w:tmpl w:val="65B079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8A080B"/>
    <w:multiLevelType w:val="hybridMultilevel"/>
    <w:tmpl w:val="9B20BBEA"/>
    <w:lvl w:ilvl="0" w:tplc="E28A81D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A5637"/>
    <w:multiLevelType w:val="hybridMultilevel"/>
    <w:tmpl w:val="A0A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C58E2"/>
    <w:multiLevelType w:val="hybridMultilevel"/>
    <w:tmpl w:val="190AEBC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6766DDD"/>
    <w:multiLevelType w:val="hybridMultilevel"/>
    <w:tmpl w:val="89A4ECB6"/>
    <w:lvl w:ilvl="0" w:tplc="9EA6B2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8263FB"/>
    <w:multiLevelType w:val="hybridMultilevel"/>
    <w:tmpl w:val="BF64CF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6F4668"/>
    <w:multiLevelType w:val="hybridMultilevel"/>
    <w:tmpl w:val="76C03E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423F33"/>
    <w:multiLevelType w:val="multilevel"/>
    <w:tmpl w:val="4F920916"/>
    <w:lvl w:ilvl="0">
      <w:start w:val="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63947064"/>
    <w:multiLevelType w:val="multilevel"/>
    <w:tmpl w:val="D8B06E0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83629C2"/>
    <w:multiLevelType w:val="multilevel"/>
    <w:tmpl w:val="7E4EF8E8"/>
    <w:lvl w:ilvl="0">
      <w:start w:val="1"/>
      <w:numFmt w:val="bullet"/>
      <w:pStyle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15:restartNumberingAfterBreak="0">
    <w:nsid w:val="69483AA6"/>
    <w:multiLevelType w:val="hybridMultilevel"/>
    <w:tmpl w:val="BD52957A"/>
    <w:lvl w:ilvl="0" w:tplc="029A05CC">
      <w:start w:val="1"/>
      <w:numFmt w:val="decimal"/>
      <w:pStyle w:val="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425E0"/>
    <w:multiLevelType w:val="hybridMultilevel"/>
    <w:tmpl w:val="7C9E3A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CE11D7"/>
    <w:multiLevelType w:val="hybridMultilevel"/>
    <w:tmpl w:val="9ED844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2E6C93"/>
    <w:multiLevelType w:val="hybridMultilevel"/>
    <w:tmpl w:val="3ADED1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A6923"/>
    <w:multiLevelType w:val="multilevel"/>
    <w:tmpl w:val="4AECA858"/>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DB903BC"/>
    <w:multiLevelType w:val="hybridMultilevel"/>
    <w:tmpl w:val="EBDA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7"/>
  </w:num>
  <w:num w:numId="4">
    <w:abstractNumId w:val="26"/>
  </w:num>
  <w:num w:numId="5">
    <w:abstractNumId w:val="15"/>
  </w:num>
  <w:num w:numId="6">
    <w:abstractNumId w:val="18"/>
  </w:num>
  <w:num w:numId="7">
    <w:abstractNumId w:val="12"/>
  </w:num>
  <w:num w:numId="8">
    <w:abstractNumId w:val="2"/>
  </w:num>
  <w:num w:numId="9">
    <w:abstractNumId w:val="13"/>
  </w:num>
  <w:num w:numId="10">
    <w:abstractNumId w:val="28"/>
  </w:num>
  <w:num w:numId="11">
    <w:abstractNumId w:val="36"/>
  </w:num>
  <w:num w:numId="12">
    <w:abstractNumId w:val="35"/>
  </w:num>
  <w:num w:numId="13">
    <w:abstractNumId w:val="20"/>
  </w:num>
  <w:num w:numId="14">
    <w:abstractNumId w:val="16"/>
  </w:num>
  <w:num w:numId="15">
    <w:abstractNumId w:val="14"/>
  </w:num>
  <w:num w:numId="16">
    <w:abstractNumId w:val="34"/>
  </w:num>
  <w:num w:numId="17">
    <w:abstractNumId w:val="22"/>
  </w:num>
  <w:num w:numId="18">
    <w:abstractNumId w:val="29"/>
  </w:num>
  <w:num w:numId="19">
    <w:abstractNumId w:val="10"/>
  </w:num>
  <w:num w:numId="20">
    <w:abstractNumId w:val="19"/>
  </w:num>
  <w:num w:numId="21">
    <w:abstractNumId w:val="9"/>
  </w:num>
  <w:num w:numId="22">
    <w:abstractNumId w:val="32"/>
  </w:num>
  <w:num w:numId="23">
    <w:abstractNumId w:val="33"/>
  </w:num>
  <w:num w:numId="24">
    <w:abstractNumId w:val="0"/>
  </w:num>
  <w:num w:numId="25">
    <w:abstractNumId w:val="1"/>
  </w:num>
  <w:num w:numId="26">
    <w:abstractNumId w:val="25"/>
  </w:num>
  <w:num w:numId="27">
    <w:abstractNumId w:val="38"/>
  </w:num>
  <w:num w:numId="28">
    <w:abstractNumId w:val="6"/>
  </w:num>
  <w:num w:numId="29">
    <w:abstractNumId w:val="4"/>
  </w:num>
  <w:num w:numId="30">
    <w:abstractNumId w:val="8"/>
  </w:num>
  <w:num w:numId="31">
    <w:abstractNumId w:val="5"/>
  </w:num>
  <w:num w:numId="32">
    <w:abstractNumId w:val="21"/>
  </w:num>
  <w:num w:numId="33">
    <w:abstractNumId w:val="17"/>
  </w:num>
  <w:num w:numId="34">
    <w:abstractNumId w:val="31"/>
  </w:num>
  <w:num w:numId="35">
    <w:abstractNumId w:val="30"/>
  </w:num>
  <w:num w:numId="36">
    <w:abstractNumId w:val="3"/>
  </w:num>
  <w:num w:numId="37">
    <w:abstractNumId w:val="11"/>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5CAC"/>
    <w:rsid w:val="000036A4"/>
    <w:rsid w:val="00020192"/>
    <w:rsid w:val="000C4C55"/>
    <w:rsid w:val="000D3B35"/>
    <w:rsid w:val="000E10BE"/>
    <w:rsid w:val="000E2831"/>
    <w:rsid w:val="001448FA"/>
    <w:rsid w:val="0018683D"/>
    <w:rsid w:val="002C5AD4"/>
    <w:rsid w:val="002E209E"/>
    <w:rsid w:val="00306AFF"/>
    <w:rsid w:val="0032566E"/>
    <w:rsid w:val="003A40C2"/>
    <w:rsid w:val="003B5CAC"/>
    <w:rsid w:val="00493F76"/>
    <w:rsid w:val="005440D5"/>
    <w:rsid w:val="00615FAC"/>
    <w:rsid w:val="00633D48"/>
    <w:rsid w:val="0065056A"/>
    <w:rsid w:val="00696798"/>
    <w:rsid w:val="007017E3"/>
    <w:rsid w:val="00717D12"/>
    <w:rsid w:val="00746A27"/>
    <w:rsid w:val="0078105D"/>
    <w:rsid w:val="007A7023"/>
    <w:rsid w:val="007B5308"/>
    <w:rsid w:val="007D4620"/>
    <w:rsid w:val="008178EA"/>
    <w:rsid w:val="00825251"/>
    <w:rsid w:val="00847F39"/>
    <w:rsid w:val="008C1361"/>
    <w:rsid w:val="00933608"/>
    <w:rsid w:val="00992F54"/>
    <w:rsid w:val="00A30BFE"/>
    <w:rsid w:val="00A60DF3"/>
    <w:rsid w:val="00A62DF8"/>
    <w:rsid w:val="00A76818"/>
    <w:rsid w:val="00AE2235"/>
    <w:rsid w:val="00B22E29"/>
    <w:rsid w:val="00B606B3"/>
    <w:rsid w:val="00CA6B75"/>
    <w:rsid w:val="00CB228E"/>
    <w:rsid w:val="00E4311F"/>
    <w:rsid w:val="00E54D2E"/>
    <w:rsid w:val="00EA4CC5"/>
    <w:rsid w:val="00F1043D"/>
    <w:rsid w:val="00F22BEB"/>
    <w:rsid w:val="00F261E7"/>
    <w:rsid w:val="00FB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F3E15-6D64-45D0-BA92-FA48454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18"/>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paragraph" w:styleId="Heading4">
    <w:name w:val="heading 4"/>
    <w:basedOn w:val="Normal"/>
    <w:next w:val="Normal"/>
    <w:link w:val="Heading4Char"/>
    <w:qFormat/>
    <w:rsid w:val="00EA4CC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A4CC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AC"/>
    <w:rPr>
      <w:rFonts w:ascii="Tahoma" w:hAnsi="Tahoma" w:cs="Tahoma"/>
      <w:sz w:val="16"/>
      <w:szCs w:val="16"/>
    </w:rPr>
  </w:style>
  <w:style w:type="character" w:customStyle="1" w:styleId="BalloonTextChar">
    <w:name w:val="Balloon Text Char"/>
    <w:basedOn w:val="DefaultParagraphFont"/>
    <w:link w:val="BalloonText"/>
    <w:uiPriority w:val="99"/>
    <w:semiHidden/>
    <w:rsid w:val="003B5CAC"/>
    <w:rPr>
      <w:rFonts w:ascii="Tahoma" w:eastAsia="Times New Roman" w:hAnsi="Tahoma" w:cs="Tahoma"/>
      <w:sz w:val="16"/>
      <w:szCs w:val="16"/>
    </w:rPr>
  </w:style>
  <w:style w:type="paragraph" w:customStyle="1" w:styleId="BodyText21">
    <w:name w:val="Body Text 21"/>
    <w:basedOn w:val="Normal"/>
    <w:rsid w:val="003B5CAC"/>
    <w:pPr>
      <w:jc w:val="both"/>
    </w:pPr>
    <w:rPr>
      <w:rFonts w:ascii="Times New Roman" w:hAnsi="Times New Roman"/>
      <w:sz w:val="24"/>
    </w:rPr>
  </w:style>
  <w:style w:type="paragraph" w:styleId="Header">
    <w:name w:val="header"/>
    <w:basedOn w:val="Normal"/>
    <w:link w:val="HeaderChar"/>
    <w:uiPriority w:val="99"/>
    <w:unhideWhenUsed/>
    <w:rsid w:val="003B5CAC"/>
    <w:pPr>
      <w:tabs>
        <w:tab w:val="center" w:pos="4680"/>
        <w:tab w:val="right" w:pos="9360"/>
      </w:tabs>
    </w:pPr>
  </w:style>
  <w:style w:type="character" w:customStyle="1" w:styleId="HeaderChar">
    <w:name w:val="Header Char"/>
    <w:basedOn w:val="DefaultParagraphFont"/>
    <w:link w:val="Header"/>
    <w:uiPriority w:val="99"/>
    <w:rsid w:val="003B5CAC"/>
    <w:rPr>
      <w:rFonts w:ascii="CG Times" w:eastAsia="Times New Roman" w:hAnsi="CG Times" w:cs="Times New Roman"/>
      <w:sz w:val="20"/>
      <w:szCs w:val="20"/>
    </w:rPr>
  </w:style>
  <w:style w:type="paragraph" w:styleId="Footer">
    <w:name w:val="footer"/>
    <w:basedOn w:val="Normal"/>
    <w:link w:val="FooterChar"/>
    <w:uiPriority w:val="99"/>
    <w:unhideWhenUsed/>
    <w:rsid w:val="003B5CAC"/>
    <w:pPr>
      <w:tabs>
        <w:tab w:val="center" w:pos="4680"/>
        <w:tab w:val="right" w:pos="9360"/>
      </w:tabs>
    </w:pPr>
  </w:style>
  <w:style w:type="character" w:customStyle="1" w:styleId="FooterChar">
    <w:name w:val="Footer Char"/>
    <w:basedOn w:val="DefaultParagraphFont"/>
    <w:link w:val="Footer"/>
    <w:uiPriority w:val="99"/>
    <w:rsid w:val="003B5CAC"/>
    <w:rPr>
      <w:rFonts w:ascii="CG Times" w:eastAsia="Times New Roman" w:hAnsi="CG Times" w:cs="Times New Roman"/>
      <w:sz w:val="20"/>
      <w:szCs w:val="20"/>
    </w:rPr>
  </w:style>
  <w:style w:type="character" w:customStyle="1" w:styleId="Heading4Char">
    <w:name w:val="Heading 4 Char"/>
    <w:basedOn w:val="DefaultParagraphFont"/>
    <w:link w:val="Heading4"/>
    <w:rsid w:val="00EA4C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A4CC5"/>
    <w:rPr>
      <w:rFonts w:ascii="CG Times" w:eastAsia="Times New Roman" w:hAnsi="CG Times" w:cs="Times New Roman"/>
      <w:b/>
      <w:bCs/>
      <w:i/>
      <w:iCs/>
      <w:sz w:val="26"/>
      <w:szCs w:val="26"/>
    </w:rPr>
  </w:style>
  <w:style w:type="paragraph" w:styleId="NormalWeb">
    <w:name w:val="Normal (Web)"/>
    <w:basedOn w:val="Normal"/>
    <w:uiPriority w:val="99"/>
    <w:unhideWhenUsed/>
    <w:rsid w:val="00EA4CC5"/>
    <w:pPr>
      <w:overflowPunct/>
      <w:autoSpaceDE/>
      <w:autoSpaceDN/>
      <w:adjustRightInd/>
      <w:spacing w:after="240"/>
      <w:textAlignment w:val="auto"/>
    </w:pPr>
    <w:rPr>
      <w:rFonts w:ascii="Arial" w:hAnsi="Arial" w:cs="Arial"/>
      <w:sz w:val="24"/>
      <w:szCs w:val="24"/>
    </w:rPr>
  </w:style>
  <w:style w:type="paragraph" w:customStyle="1" w:styleId="oject">
    <w:name w:val="oject"/>
    <w:basedOn w:val="Normal"/>
    <w:rsid w:val="00FB7E90"/>
    <w:pPr>
      <w:tabs>
        <w:tab w:val="left" w:pos="720"/>
      </w:tabs>
      <w:ind w:left="1710"/>
      <w:jc w:val="both"/>
    </w:pPr>
    <w:rPr>
      <w:rFonts w:ascii="Times New Roman" w:hAnsi="Times New Roman"/>
      <w:sz w:val="24"/>
    </w:rPr>
  </w:style>
  <w:style w:type="paragraph" w:customStyle="1" w:styleId="Style1">
    <w:name w:val="Style1"/>
    <w:basedOn w:val="Normal"/>
    <w:rsid w:val="00FB7E90"/>
    <w:pPr>
      <w:tabs>
        <w:tab w:val="left" w:pos="1080"/>
        <w:tab w:val="left" w:pos="1710"/>
      </w:tabs>
      <w:ind w:left="1710" w:hanging="1710"/>
      <w:jc w:val="both"/>
    </w:pPr>
    <w:rPr>
      <w:rFonts w:ascii="Times New Roman" w:hAnsi="Times New Roman"/>
      <w:b/>
      <w:sz w:val="24"/>
    </w:rPr>
  </w:style>
  <w:style w:type="paragraph" w:customStyle="1" w:styleId="Normal1">
    <w:name w:val="Normal1"/>
    <w:basedOn w:val="Normal"/>
    <w:rsid w:val="00FB7E90"/>
    <w:pPr>
      <w:tabs>
        <w:tab w:val="left" w:pos="4320"/>
      </w:tabs>
      <w:ind w:left="4320" w:hanging="2880"/>
      <w:jc w:val="both"/>
    </w:pPr>
    <w:rPr>
      <w:rFonts w:ascii="Times New Roman" w:hAnsi="Times New Roman"/>
      <w:b/>
      <w:sz w:val="24"/>
    </w:rPr>
  </w:style>
  <w:style w:type="paragraph" w:customStyle="1" w:styleId="normal2">
    <w:name w:val="normal2"/>
    <w:basedOn w:val="Normal1"/>
    <w:rsid w:val="00FB7E90"/>
    <w:pPr>
      <w:tabs>
        <w:tab w:val="clear" w:pos="4320"/>
      </w:tabs>
      <w:ind w:left="5310"/>
    </w:pPr>
  </w:style>
  <w:style w:type="paragraph" w:customStyle="1" w:styleId="ARCStrategy">
    <w:name w:val="ARC Strategy"/>
    <w:basedOn w:val="oject"/>
    <w:qFormat/>
    <w:rsid w:val="00FB7E90"/>
    <w:pPr>
      <w:keepNext/>
      <w:spacing w:before="60" w:after="180"/>
      <w:ind w:left="0"/>
    </w:pPr>
  </w:style>
  <w:style w:type="paragraph" w:customStyle="1" w:styleId="StyleARCStrategyTrebuchetMS">
    <w:name w:val="Style ARC Strategy + Trebuchet MS"/>
    <w:basedOn w:val="ARCStrategy"/>
    <w:rsid w:val="00FB7E90"/>
    <w:rPr>
      <w:rFonts w:ascii="Trebuchet MS" w:hAnsi="Trebuchet MS"/>
    </w:rPr>
  </w:style>
  <w:style w:type="paragraph" w:customStyle="1" w:styleId="Normal20">
    <w:name w:val="Normal2"/>
    <w:basedOn w:val="Normal"/>
    <w:rsid w:val="00FB7E90"/>
    <w:pPr>
      <w:tabs>
        <w:tab w:val="left" w:pos="4320"/>
      </w:tabs>
      <w:ind w:left="4320" w:hanging="2880"/>
      <w:jc w:val="both"/>
    </w:pPr>
    <w:rPr>
      <w:rFonts w:ascii="Times New Roman" w:hAnsi="Times New Roman"/>
      <w:b/>
      <w:sz w:val="24"/>
    </w:rPr>
  </w:style>
  <w:style w:type="paragraph" w:customStyle="1" w:styleId="bullet">
    <w:name w:val="bullet"/>
    <w:basedOn w:val="Normal"/>
    <w:qFormat/>
    <w:rsid w:val="0032566E"/>
    <w:pPr>
      <w:numPr>
        <w:numId w:val="22"/>
      </w:numPr>
      <w:tabs>
        <w:tab w:val="clear" w:pos="1080"/>
      </w:tabs>
      <w:overflowPunct/>
      <w:autoSpaceDE/>
      <w:autoSpaceDN/>
      <w:adjustRightInd/>
      <w:spacing w:before="60"/>
      <w:ind w:left="720"/>
      <w:textAlignment w:val="auto"/>
    </w:pPr>
    <w:rPr>
      <w:rFonts w:ascii="Times New Roman" w:hAnsi="Times New Roman"/>
      <w:color w:val="000000"/>
      <w:sz w:val="24"/>
      <w:szCs w:val="24"/>
    </w:rPr>
  </w:style>
  <w:style w:type="paragraph" w:customStyle="1" w:styleId="Bulletnumbered">
    <w:name w:val="Bullet numbered"/>
    <w:basedOn w:val="ListParagraph"/>
    <w:qFormat/>
    <w:rsid w:val="0032566E"/>
    <w:pPr>
      <w:numPr>
        <w:numId w:val="23"/>
      </w:numPr>
      <w:tabs>
        <w:tab w:val="num" w:pos="360"/>
        <w:tab w:val="left" w:pos="720"/>
      </w:tabs>
      <w:spacing w:after="240"/>
      <w:ind w:firstLine="0"/>
      <w:contextualSpacing w:val="0"/>
    </w:pPr>
    <w:rPr>
      <w:rFonts w:ascii="Times New Roman" w:hAnsi="Times New Roman"/>
      <w:sz w:val="24"/>
    </w:rPr>
  </w:style>
  <w:style w:type="paragraph" w:styleId="ListParagraph">
    <w:name w:val="List Paragraph"/>
    <w:basedOn w:val="Normal"/>
    <w:uiPriority w:val="34"/>
    <w:qFormat/>
    <w:rsid w:val="0032566E"/>
    <w:pPr>
      <w:ind w:left="720"/>
      <w:contextualSpacing/>
    </w:pPr>
  </w:style>
  <w:style w:type="paragraph" w:customStyle="1" w:styleId="Bullet2">
    <w:name w:val="Bullet 2"/>
    <w:basedOn w:val="bullet"/>
    <w:qFormat/>
    <w:rsid w:val="0032566E"/>
    <w:pPr>
      <w:numPr>
        <w:ilvl w:val="1"/>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B7A3-EB6F-4A3E-B3F9-7A2F2824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1</cp:revision>
  <cp:lastPrinted>2016-08-19T14:51:00Z</cp:lastPrinted>
  <dcterms:created xsi:type="dcterms:W3CDTF">2016-08-10T19:41:00Z</dcterms:created>
  <dcterms:modified xsi:type="dcterms:W3CDTF">2016-08-19T16:22:00Z</dcterms:modified>
</cp:coreProperties>
</file>